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6271"/>
      </w:tblGrid>
      <w:tr w:rsidR="00E839C1" w:rsidRPr="00A84584" w:rsidTr="00E839C1">
        <w:trPr>
          <w:trHeight w:val="222"/>
        </w:trPr>
        <w:tc>
          <w:tcPr>
            <w:tcW w:w="3164" w:type="dxa"/>
            <w:tcBorders>
              <w:bottom w:val="double" w:sz="4" w:space="0" w:color="auto"/>
            </w:tcBorders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Teitl y Swydd: </w:t>
            </w:r>
            <w:bookmarkStart w:id="0" w:name="_GoBack1"/>
            <w:bookmarkEnd w:id="0"/>
          </w:p>
        </w:tc>
        <w:tc>
          <w:tcPr>
            <w:tcW w:w="6271" w:type="dxa"/>
            <w:shd w:val="clear" w:color="auto" w:fill="FFFFFF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Caplan Aml-ffydd Gwirfoddol yr Heddlu</w:t>
            </w:r>
          </w:p>
        </w:tc>
      </w:tr>
      <w:tr w:rsidR="00E839C1" w:rsidRPr="00A84584" w:rsidTr="00E839C1">
        <w:trPr>
          <w:trHeight w:val="222"/>
        </w:trPr>
        <w:tc>
          <w:tcPr>
            <w:tcW w:w="3164" w:type="dxa"/>
            <w:tcBorders>
              <w:bottom w:val="double" w:sz="4" w:space="0" w:color="auto"/>
            </w:tcBorders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Lleoliad:</w:t>
            </w:r>
          </w:p>
        </w:tc>
        <w:tc>
          <w:tcPr>
            <w:tcW w:w="6271" w:type="dxa"/>
            <w:shd w:val="clear" w:color="auto" w:fill="FFFFFF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Pencadlys yr Heddlu</w:t>
            </w:r>
          </w:p>
        </w:tc>
      </w:tr>
      <w:tr w:rsidR="00E839C1" w:rsidRPr="00A84584" w:rsidTr="00E839C1">
        <w:trPr>
          <w:trHeight w:val="222"/>
        </w:trPr>
        <w:tc>
          <w:tcPr>
            <w:tcW w:w="3164" w:type="dxa"/>
            <w:tcBorders>
              <w:bottom w:val="double" w:sz="4" w:space="0" w:color="auto"/>
            </w:tcBorders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Atebol i:</w:t>
            </w:r>
          </w:p>
        </w:tc>
        <w:tc>
          <w:tcPr>
            <w:tcW w:w="6271" w:type="dxa"/>
            <w:shd w:val="clear" w:color="auto" w:fill="FFFFFF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Arweinydd AD</w:t>
            </w:r>
            <w:r w:rsidR="00B83DB2">
              <w:rPr>
                <w:rFonts w:ascii="Arial" w:eastAsia="Times" w:hAnsi="Arial" w:cs="Arial"/>
                <w:lang w:val="cy-GB"/>
              </w:rPr>
              <w:t xml:space="preserve"> dros</w:t>
            </w:r>
            <w:r w:rsidRPr="00566DDD">
              <w:rPr>
                <w:rFonts w:ascii="Arial" w:eastAsia="Times" w:hAnsi="Arial" w:cs="Arial"/>
                <w:lang w:val="cy-GB"/>
              </w:rPr>
              <w:t xml:space="preserve"> Iechyd a Llesiant</w:t>
            </w:r>
          </w:p>
        </w:tc>
      </w:tr>
      <w:tr w:rsidR="00E839C1" w:rsidRPr="00A84584" w:rsidTr="00E839C1">
        <w:trPr>
          <w:trHeight w:val="459"/>
        </w:trPr>
        <w:tc>
          <w:tcPr>
            <w:tcW w:w="3164" w:type="dxa"/>
            <w:tcBorders>
              <w:bottom w:val="double" w:sz="4" w:space="0" w:color="auto"/>
            </w:tcBorders>
            <w:shd w:val="clear" w:color="auto" w:fill="auto"/>
          </w:tcPr>
          <w:p w:rsidR="00E839C1" w:rsidRPr="00A84584" w:rsidRDefault="00E839C1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Nod y Swydd:</w:t>
            </w:r>
          </w:p>
        </w:tc>
        <w:tc>
          <w:tcPr>
            <w:tcW w:w="6271" w:type="dxa"/>
            <w:shd w:val="clear" w:color="auto" w:fill="FFFFFF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Darparu gofal bugeiliol ac ysbrydol i aelodau'r Heddlu a lle mae'n briodol, eu teuluoedd a ffrindiau.  </w:t>
            </w:r>
          </w:p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</w:p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Cynorthwyo i ddatblygu rhwydweithiau aml-ffydd o fewn yr Heddlu.</w:t>
            </w:r>
          </w:p>
        </w:tc>
      </w:tr>
      <w:tr w:rsidR="00E839C1" w:rsidRPr="00A84584" w:rsidTr="00E839C1">
        <w:trPr>
          <w:trHeight w:val="1460"/>
        </w:trPr>
        <w:tc>
          <w:tcPr>
            <w:tcW w:w="3164" w:type="dxa"/>
            <w:tcBorders>
              <w:bottom w:val="double" w:sz="4" w:space="0" w:color="auto"/>
            </w:tcBorders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Gweithgareddau/Gorchwylion: </w:t>
            </w:r>
          </w:p>
        </w:tc>
        <w:tc>
          <w:tcPr>
            <w:tcW w:w="6271" w:type="dxa"/>
          </w:tcPr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Darparu cymorth cyfrinachol, bugeiliol ac ysbrydol i aelodau'r Heddlu, eu teuluoedd a lle bo'n briodol, aelodau'r cyhoedd, pan ofynnir hyn.</w:t>
            </w:r>
          </w:p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Ategu gwaith gwasanaethau gofal staff eraill, gan gynnwys Iechyd Galwedigaethol, Gwasanaethau Llesiant a Chwnsela, Adnoddau Dynol, Uwch Dimau Rheoli, rheolwyr llinell a Rhwydweithiau a Chymdeithasau Staff. </w:t>
            </w:r>
          </w:p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Sefydlu cysylltiadau proffesiynol a chynnal rôl cyfrinachwr diduedd i'r rhai hynny sy'n ceisio cymorth Caplaniaeth. </w:t>
            </w:r>
          </w:p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Rhoi cymorth, lle mae ei angen, i aelodau'r Heddlu wrth weithredu eu dyletswydd/gwaith wrth ymdrin â sefyllfaoedd anodd a sensitif.</w:t>
            </w:r>
          </w:p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Cynnal cyfrinachedd. </w:t>
            </w:r>
          </w:p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Rhoi cymorth mewn digwyddiad difrifol i aelodau o'r Heddlu. </w:t>
            </w:r>
          </w:p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Cadw ar y blaen o ran datblygiadau newydd a mynd ar gyrsiau hyfforddi mewnol ac allanol.</w:t>
            </w:r>
          </w:p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Gan ymgynghori â staff lleol, mynd i ddigwyddiadau a chynnal gwasanaethau crefyddol neu wasanaethau coffa pan mae angen. </w:t>
            </w:r>
          </w:p>
          <w:p w:rsidR="00E839C1" w:rsidRPr="00566DDD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Rhoi arweiniad i'r Uned Amrywiaeth ar faterion diwylliannol a chrefyddol, a all effeithio aelodau o'r Heddlu.</w:t>
            </w:r>
          </w:p>
          <w:p w:rsidR="00E839C1" w:rsidRPr="00ED07C5" w:rsidRDefault="00E839C1" w:rsidP="00E83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Mewn ymgynghoriad â'r Adran Hyfforddiant, cynorthwyo gyda mewnbynnau hyfforddiant priodol.</w:t>
            </w:r>
          </w:p>
        </w:tc>
      </w:tr>
      <w:tr w:rsidR="00A84584" w:rsidRPr="00A84584" w:rsidTr="00E839C1">
        <w:trPr>
          <w:trHeight w:val="973"/>
        </w:trPr>
        <w:tc>
          <w:tcPr>
            <w:tcW w:w="3164" w:type="dxa"/>
            <w:shd w:val="clear" w:color="auto" w:fill="auto"/>
          </w:tcPr>
          <w:p w:rsidR="00A84584" w:rsidRPr="00A84584" w:rsidRDefault="00E839C1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Sgiliau Penodol i Rôl:</w:t>
            </w:r>
          </w:p>
        </w:tc>
        <w:tc>
          <w:tcPr>
            <w:tcW w:w="6271" w:type="dxa"/>
          </w:tcPr>
          <w:p w:rsidR="00E839C1" w:rsidRPr="00566DDD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Profiad o weithio mewn rôl Caplaniaeth aml-ffydd hynod amrywiol.</w:t>
            </w:r>
          </w:p>
          <w:p w:rsidR="00E839C1" w:rsidRPr="00566DDD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Profiad o weithio'n effeithiol fel rhan o dîm. Gallu gweithio ac integreiddio gyda chydweithwyr mewn addoldy a thimau o fewn gweithle.</w:t>
            </w:r>
          </w:p>
          <w:p w:rsidR="00E839C1" w:rsidRPr="00566DDD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Gallu cyfeirio pobl at yr adran/unigolyn cywir am gymorth lle mae'n briodol.</w:t>
            </w:r>
          </w:p>
          <w:p w:rsidR="00E839C1" w:rsidRPr="00566DDD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Profiad o weithio o'u pen a'u pastwn eu hunain, ymchwilio problemau, datblygu datrysiadau a gweithredu'n briodol ac amserol er mwyn eu datrys. </w:t>
            </w:r>
          </w:p>
          <w:p w:rsidR="00E839C1" w:rsidRPr="00566DDD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Gallu parhau'n dawel ac amyneddgar mewn sefyllfaoedd dirdynnol.</w:t>
            </w:r>
          </w:p>
          <w:p w:rsidR="00687CAB" w:rsidRPr="00E839C1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Profiad o gadw cyfrinachedd llym, gan ddefnyddio pwyll a doethineb lle mae'n berthnasol.</w:t>
            </w:r>
          </w:p>
          <w:p w:rsidR="00E839C1" w:rsidRPr="00566DDD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lastRenderedPageBreak/>
              <w:t>Profiad o gyfathrebu ar draws ystod eang o bobl, yn unigolion ac mewn grwpiau, gan gynnwys sgiliau siarad a gwrando.</w:t>
            </w:r>
          </w:p>
          <w:p w:rsidR="00E839C1" w:rsidRPr="00566DDD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Profiad o weithio gyda dim llawer o oruchwyliaeth, trefnu a blaenoriaethu'ch llwyth gwaith eu hunain.</w:t>
            </w:r>
          </w:p>
          <w:p w:rsidR="00AF74F6" w:rsidRPr="004237B9" w:rsidRDefault="00E839C1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Profiad o weithio mewn partneriaeth gydag adrannau ac asiantaethau eraill.</w:t>
            </w:r>
          </w:p>
          <w:p w:rsidR="004237B9" w:rsidRPr="004237B9" w:rsidRDefault="004237B9" w:rsidP="00E83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 w:rsidRPr="004237B9">
              <w:rPr>
                <w:rFonts w:ascii="Arial" w:hAnsi="Arial" w:cs="Arial"/>
                <w:bCs/>
                <w:lang w:val="cy-GB"/>
              </w:rPr>
              <w:t>Dealltwriaeth o sut i ddefnyddio  Microsoft Teams, Cisco Webex neu unrhyw blatfform cyfarfod ar-lein cyffelyb</w:t>
            </w:r>
            <w:r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E839C1" w:rsidRPr="00A84584" w:rsidTr="00E92039">
        <w:trPr>
          <w:trHeight w:val="2095"/>
        </w:trPr>
        <w:tc>
          <w:tcPr>
            <w:tcW w:w="3164" w:type="dxa"/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lastRenderedPageBreak/>
              <w:t>Arall</w:t>
            </w:r>
          </w:p>
        </w:tc>
        <w:tc>
          <w:tcPr>
            <w:tcW w:w="6271" w:type="dxa"/>
          </w:tcPr>
          <w:p w:rsidR="00E839C1" w:rsidRPr="00566DDD" w:rsidRDefault="00E839C1" w:rsidP="00E839C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cy-GB"/>
              </w:rPr>
            </w:pPr>
            <w:r w:rsidRPr="00566DDD">
              <w:rPr>
                <w:rFonts w:ascii="Arial" w:eastAsia="Times" w:hAnsi="Arial" w:cs="Arial"/>
                <w:color w:val="000000"/>
                <w:lang w:val="cy-GB"/>
              </w:rPr>
              <w:t xml:space="preserve">Diweddariad </w:t>
            </w:r>
            <w:r w:rsidRPr="00566DDD">
              <w:rPr>
                <w:rFonts w:ascii="Arial" w:eastAsia="Times" w:hAnsi="Arial" w:cs="Arial"/>
                <w:lang w:val="cy-GB"/>
              </w:rPr>
              <w:t xml:space="preserve">System DutySheet </w:t>
            </w:r>
            <w:r w:rsidRPr="00566DDD">
              <w:rPr>
                <w:rFonts w:ascii="Arial" w:eastAsia="Times" w:hAnsi="Arial" w:cs="Arial"/>
                <w:color w:val="000000"/>
                <w:lang w:val="cy-GB"/>
              </w:rPr>
              <w:t>gydag oriau a gweithgareddau gwirfoddol.</w:t>
            </w:r>
          </w:p>
          <w:p w:rsidR="00E839C1" w:rsidRPr="00566DDD" w:rsidRDefault="00E839C1" w:rsidP="00E839C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Hyrwyddo a chydymffurfio â pholisïau cyfleoedd cyfartal ac iechyd a diogelwch Heddlu Gogledd Cymru wrth gyflawni gwasanaeth ac wrth drin pobl eraill.</w:t>
            </w:r>
          </w:p>
          <w:p w:rsidR="00E839C1" w:rsidRPr="00566DDD" w:rsidRDefault="00E839C1" w:rsidP="00E839C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Sicrhau cyfrinachedd gwybodaeth, boed ar gyfrifiadur neu fel arall yn unol â deddfwriaeth, yn enwedig Deddf Diogelu Data 1998, polisïau’r Heddlu a gofynion eraill. </w:t>
            </w:r>
          </w:p>
        </w:tc>
      </w:tr>
      <w:tr w:rsidR="00E839C1" w:rsidRPr="00A84584" w:rsidTr="00E839C1">
        <w:trPr>
          <w:trHeight w:val="1209"/>
        </w:trPr>
        <w:tc>
          <w:tcPr>
            <w:tcW w:w="3164" w:type="dxa"/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Sut y gwnewch elwa</w:t>
            </w:r>
            <w:r w:rsidRPr="00566DDD">
              <w:rPr>
                <w:rFonts w:ascii="Arial" w:eastAsia="Times" w:hAnsi="Arial" w:cs="Arial"/>
                <w:color w:val="FFFFFF"/>
                <w:lang w:val="cy-GB"/>
              </w:rPr>
              <w:t>:</w:t>
            </w:r>
          </w:p>
        </w:tc>
        <w:tc>
          <w:tcPr>
            <w:tcW w:w="6271" w:type="dxa"/>
          </w:tcPr>
          <w:p w:rsidR="00E839C1" w:rsidRPr="00566DDD" w:rsidRDefault="00E839C1" w:rsidP="00E83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cy-GB"/>
              </w:rPr>
            </w:pPr>
            <w:r w:rsidRPr="00566DDD">
              <w:rPr>
                <w:rFonts w:ascii="Arial" w:eastAsia="Times" w:hAnsi="Arial" w:cs="Arial"/>
                <w:color w:val="000000"/>
                <w:lang w:val="cy-GB"/>
              </w:rPr>
              <w:t>Profiad o gydlynu gydag amrywiaeth o unigolion a chymunedau.</w:t>
            </w:r>
          </w:p>
          <w:p w:rsidR="00E839C1" w:rsidRPr="00566DDD" w:rsidRDefault="00E839C1" w:rsidP="00E83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cy-GB"/>
              </w:rPr>
            </w:pPr>
            <w:r w:rsidRPr="00566DDD">
              <w:rPr>
                <w:rFonts w:ascii="Arial" w:eastAsia="Times" w:hAnsi="Arial" w:cs="Arial"/>
                <w:color w:val="000000"/>
                <w:lang w:val="cy-GB"/>
              </w:rPr>
              <w:t>Cyfle i ddatblygu sgiliau.</w:t>
            </w:r>
          </w:p>
          <w:p w:rsidR="00E839C1" w:rsidRPr="00566DDD" w:rsidRDefault="00E839C1" w:rsidP="00E83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cy-GB"/>
              </w:rPr>
            </w:pPr>
            <w:r w:rsidRPr="00566DDD">
              <w:rPr>
                <w:rFonts w:ascii="Arial" w:eastAsia="Times" w:hAnsi="Arial" w:cs="Arial"/>
                <w:color w:val="000000"/>
                <w:lang w:val="cy-GB"/>
              </w:rPr>
              <w:t>Mwy o ymwybyddiaeth a mewnwelediad i waith yr Heddlu.</w:t>
            </w:r>
          </w:p>
          <w:p w:rsidR="00E839C1" w:rsidRPr="00566DDD" w:rsidRDefault="00E839C1" w:rsidP="00E83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cy-GB"/>
              </w:rPr>
            </w:pPr>
            <w:r w:rsidRPr="00566DDD">
              <w:rPr>
                <w:rFonts w:ascii="Arial" w:eastAsia="Times" w:hAnsi="Arial" w:cs="Arial"/>
                <w:color w:val="000000"/>
                <w:lang w:val="cy-GB"/>
              </w:rPr>
              <w:t>Bod yn ddinesydd gweithgar yn eich cymuned.</w:t>
            </w:r>
          </w:p>
        </w:tc>
      </w:tr>
      <w:tr w:rsidR="00E839C1" w:rsidRPr="00A84584" w:rsidTr="00E839C1">
        <w:trPr>
          <w:trHeight w:val="1182"/>
        </w:trPr>
        <w:tc>
          <w:tcPr>
            <w:tcW w:w="3164" w:type="dxa"/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Sut y gwnaiff y sefydliad elwa: </w:t>
            </w:r>
          </w:p>
        </w:tc>
        <w:tc>
          <w:tcPr>
            <w:tcW w:w="6271" w:type="dxa"/>
            <w:tcBorders>
              <w:bottom w:val="double" w:sz="4" w:space="0" w:color="auto"/>
            </w:tcBorders>
          </w:tcPr>
          <w:p w:rsidR="00E839C1" w:rsidRPr="00566DDD" w:rsidRDefault="00E839C1" w:rsidP="00E839C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cy-GB"/>
              </w:rPr>
            </w:pPr>
            <w:r w:rsidRPr="00566DDD">
              <w:rPr>
                <w:rFonts w:ascii="Arial" w:eastAsia="Calibri" w:hAnsi="Arial" w:cs="Arial"/>
                <w:color w:val="000000"/>
                <w:lang w:val="cy-GB"/>
              </w:rPr>
              <w:t>Drwy ddatblygu cysylltiadau cymunedol agosach bydd y gwirfoddolwyr yn dod yn eiriolwyr a chynorthwyo i wella hyder y cyhoedd.</w:t>
            </w:r>
          </w:p>
          <w:p w:rsidR="00E839C1" w:rsidRPr="00566DDD" w:rsidRDefault="00E839C1" w:rsidP="00E839C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cy-GB"/>
              </w:rPr>
            </w:pPr>
            <w:r w:rsidRPr="00566DDD">
              <w:rPr>
                <w:rFonts w:ascii="Arial" w:eastAsia="Calibri" w:hAnsi="Arial" w:cs="Arial"/>
                <w:color w:val="000000"/>
                <w:lang w:val="cy-GB"/>
              </w:rPr>
              <w:t>Drwy gyflwyno syniadau newydd, gwybodaeth a sgiliau newydd i'r Heddlu mae gwirfoddolwyr yn cynorthwyo i gynnig gwasanaeth plismona well i'r gymuned.</w:t>
            </w:r>
          </w:p>
        </w:tc>
        <w:bookmarkStart w:id="1" w:name="cysill"/>
        <w:bookmarkEnd w:id="1"/>
      </w:tr>
      <w:tr w:rsidR="00E839C1" w:rsidRPr="00A84584" w:rsidTr="00E839C1">
        <w:trPr>
          <w:trHeight w:val="222"/>
        </w:trPr>
        <w:tc>
          <w:tcPr>
            <w:tcW w:w="3164" w:type="dxa"/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Ymrwymiad dymunol: </w:t>
            </w:r>
          </w:p>
        </w:tc>
        <w:tc>
          <w:tcPr>
            <w:tcW w:w="6271" w:type="dxa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Lleiafswm o 2 awr yr wythnos.</w:t>
            </w:r>
          </w:p>
        </w:tc>
      </w:tr>
      <w:tr w:rsidR="00E839C1" w:rsidRPr="00A84584" w:rsidTr="00E839C1">
        <w:trPr>
          <w:trHeight w:val="222"/>
        </w:trPr>
        <w:tc>
          <w:tcPr>
            <w:tcW w:w="3164" w:type="dxa"/>
            <w:shd w:val="clear" w:color="auto" w:fill="auto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 xml:space="preserve">Hyd: </w:t>
            </w:r>
          </w:p>
        </w:tc>
        <w:tc>
          <w:tcPr>
            <w:tcW w:w="6271" w:type="dxa"/>
          </w:tcPr>
          <w:p w:rsidR="00E839C1" w:rsidRPr="00566DDD" w:rsidRDefault="00E839C1" w:rsidP="00077E3E">
            <w:pPr>
              <w:spacing w:after="0" w:line="240" w:lineRule="auto"/>
              <w:jc w:val="both"/>
              <w:rPr>
                <w:rFonts w:ascii="Arial" w:eastAsia="Times" w:hAnsi="Arial" w:cs="Arial"/>
                <w:lang w:val="cy-GB"/>
              </w:rPr>
            </w:pPr>
            <w:r w:rsidRPr="00566DDD">
              <w:rPr>
                <w:rFonts w:ascii="Arial" w:eastAsia="Times" w:hAnsi="Arial" w:cs="Arial"/>
                <w:lang w:val="cy-GB"/>
              </w:rPr>
              <w:t>Parhaus</w:t>
            </w:r>
          </w:p>
        </w:tc>
      </w:tr>
    </w:tbl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  <w:bookmarkStart w:id="2" w:name="_GoBack"/>
      <w:bookmarkEnd w:id="2"/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sectPr w:rsidR="00A84584" w:rsidRPr="00A84584" w:rsidSect="001147C6">
      <w:footerReference w:type="default" r:id="rId8"/>
      <w:headerReference w:type="first" r:id="rId9"/>
      <w:footerReference w:type="first" r:id="rId10"/>
      <w:pgSz w:w="11899" w:h="16838"/>
      <w:pgMar w:top="851" w:right="851" w:bottom="851" w:left="851" w:header="624" w:footer="15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1" w:rsidRDefault="00F53371">
      <w:pPr>
        <w:spacing w:after="0" w:line="240" w:lineRule="auto"/>
      </w:pPr>
      <w:r>
        <w:separator/>
      </w:r>
    </w:p>
  </w:endnote>
  <w:endnote w:type="continuationSeparator" w:id="0">
    <w:p w:rsidR="00F53371" w:rsidRDefault="00F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B" w:rsidRDefault="00575E7C">
    <w:pPr>
      <w:pStyle w:val="Footer"/>
    </w:pPr>
  </w:p>
  <w:p w:rsidR="009F42DB" w:rsidRDefault="00575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B" w:rsidRDefault="00A845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DECA2" wp14:editId="05EBFAAA">
              <wp:simplePos x="0" y="0"/>
              <wp:positionH relativeFrom="column">
                <wp:posOffset>3511550</wp:posOffset>
              </wp:positionH>
              <wp:positionV relativeFrom="paragraph">
                <wp:posOffset>88900</wp:posOffset>
              </wp:positionV>
              <wp:extent cx="2971800" cy="836930"/>
              <wp:effectExtent l="0" t="3175" r="317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2DB" w:rsidRPr="000F52C5" w:rsidRDefault="00575E7C" w:rsidP="000F52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6.5pt;margin-top:7pt;width:234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TG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" stroked="f">
              <v:textbox>
                <w:txbxContent>
                  <w:p w:rsidR="009F42DB" w:rsidRPr="000F52C5" w:rsidRDefault="00E839C1" w:rsidP="000F52C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C1051" wp14:editId="090AD4FC">
              <wp:simplePos x="0" y="0"/>
              <wp:positionH relativeFrom="column">
                <wp:posOffset>-31750</wp:posOffset>
              </wp:positionH>
              <wp:positionV relativeFrom="paragraph">
                <wp:posOffset>88900</wp:posOffset>
              </wp:positionV>
              <wp:extent cx="2971800" cy="836930"/>
              <wp:effectExtent l="0" t="3175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2DB" w:rsidRPr="000F52C5" w:rsidRDefault="00575E7C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.5pt;margin-top:7pt;width:234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Ps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" stroked="f">
              <v:textbox>
                <w:txbxContent>
                  <w:p w:rsidR="009F42DB" w:rsidRPr="000F52C5" w:rsidRDefault="00E839C1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1" w:rsidRDefault="00F53371">
      <w:pPr>
        <w:spacing w:after="0" w:line="240" w:lineRule="auto"/>
      </w:pPr>
      <w:r>
        <w:separator/>
      </w:r>
    </w:p>
  </w:footnote>
  <w:footnote w:type="continuationSeparator" w:id="0">
    <w:p w:rsidR="00F53371" w:rsidRDefault="00F5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B" w:rsidRDefault="00A84584" w:rsidP="00DB56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4A25B" wp14:editId="0A354A8A">
              <wp:simplePos x="0" y="0"/>
              <wp:positionH relativeFrom="column">
                <wp:posOffset>4498340</wp:posOffset>
              </wp:positionH>
              <wp:positionV relativeFrom="paragraph">
                <wp:posOffset>352425</wp:posOffset>
              </wp:positionV>
              <wp:extent cx="2322830" cy="485775"/>
              <wp:effectExtent l="12065" t="9525" r="825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7C6" w:rsidRPr="00E839C1" w:rsidRDefault="00E839C1">
                          <w:pPr>
                            <w:rPr>
                              <w:rFonts w:ascii="Arial" w:hAnsi="Arial" w:cs="Arial"/>
                              <w:lang w:val="cy-GB"/>
                            </w:rPr>
                          </w:pPr>
                          <w:r w:rsidRPr="00E839C1">
                            <w:rPr>
                              <w:rFonts w:ascii="Arial" w:hAnsi="Arial" w:cs="Arial"/>
                              <w:lang w:val="cy-GB"/>
                            </w:rPr>
                            <w:t>Rhaglen Gwirfoddolwyr Cymorth yr Heddlu</w:t>
                          </w:r>
                          <w:r w:rsidR="00A84584" w:rsidRPr="00E839C1">
                            <w:rPr>
                              <w:rFonts w:ascii="Arial" w:hAnsi="Arial" w:cs="Arial"/>
                              <w:lang w:val="cy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4.2pt;margin-top:27.75pt;width:182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vjKgIAAFA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">
              <v:textbox>
                <w:txbxContent>
                  <w:p w:rsidR="001147C6" w:rsidRPr="00E839C1" w:rsidRDefault="00E839C1">
                    <w:pPr>
                      <w:rPr>
                        <w:rFonts w:ascii="Arial" w:hAnsi="Arial" w:cs="Arial"/>
                        <w:lang w:val="cy-GB"/>
                      </w:rPr>
                    </w:pPr>
                    <w:r w:rsidRPr="00E839C1">
                      <w:rPr>
                        <w:rFonts w:ascii="Arial" w:hAnsi="Arial" w:cs="Arial"/>
                        <w:lang w:val="cy-GB"/>
                      </w:rPr>
                      <w:t>Rhaglen Gwirfoddolwyr Cymorth yr Heddlu</w:t>
                    </w:r>
                    <w:r w:rsidR="00A84584" w:rsidRPr="00E839C1">
                      <w:rPr>
                        <w:rFonts w:ascii="Arial" w:hAnsi="Arial" w:cs="Arial"/>
                        <w:lang w:val="cy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9793C91" wp14:editId="7B15557F">
          <wp:extent cx="4533900" cy="1019175"/>
          <wp:effectExtent l="0" t="0" r="0" b="9525"/>
          <wp:docPr id="1" name="Picture 1" descr="NWP Strapline-Crest Logo Colour (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P Strapline-Crest Logo Colour (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2DB" w:rsidRPr="00CF144E" w:rsidRDefault="00575E7C" w:rsidP="00DB568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4A0"/>
    <w:multiLevelType w:val="hybridMultilevel"/>
    <w:tmpl w:val="A17697DE"/>
    <w:lvl w:ilvl="0" w:tplc="FE2C677E">
      <w:start w:val="1"/>
      <w:numFmt w:val="bullet"/>
      <w:lvlText w:val=""/>
      <w:lvlJc w:val="left"/>
      <w:pPr>
        <w:tabs>
          <w:tab w:val="num" w:pos="360"/>
        </w:tabs>
        <w:ind w:left="32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874D2"/>
    <w:multiLevelType w:val="hybridMultilevel"/>
    <w:tmpl w:val="CC7C3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6329E"/>
    <w:multiLevelType w:val="multilevel"/>
    <w:tmpl w:val="43E07D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AC33A6E"/>
    <w:multiLevelType w:val="hybridMultilevel"/>
    <w:tmpl w:val="4DC28AAA"/>
    <w:lvl w:ilvl="0" w:tplc="94E6B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F5C1B"/>
    <w:multiLevelType w:val="hybridMultilevel"/>
    <w:tmpl w:val="75F0DEA0"/>
    <w:lvl w:ilvl="0" w:tplc="94E6B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6555B"/>
    <w:multiLevelType w:val="multilevel"/>
    <w:tmpl w:val="7B3E82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8623FC"/>
    <w:multiLevelType w:val="hybridMultilevel"/>
    <w:tmpl w:val="262CF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375101"/>
    <w:multiLevelType w:val="multilevel"/>
    <w:tmpl w:val="95C06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9FE136B"/>
    <w:multiLevelType w:val="multilevel"/>
    <w:tmpl w:val="5D8647EE"/>
    <w:lvl w:ilvl="0">
      <w:start w:val="1"/>
      <w:numFmt w:val="bullet"/>
      <w:lvlText w:val=""/>
      <w:lvlJc w:val="left"/>
      <w:pPr>
        <w:tabs>
          <w:tab w:val="num" w:pos="360"/>
        </w:tabs>
        <w:ind w:left="320" w:hanging="3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22C5BBC"/>
    <w:multiLevelType w:val="multilevel"/>
    <w:tmpl w:val="0900A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4"/>
    <w:rsid w:val="0000146C"/>
    <w:rsid w:val="00066515"/>
    <w:rsid w:val="001F4245"/>
    <w:rsid w:val="0029155D"/>
    <w:rsid w:val="0029748C"/>
    <w:rsid w:val="004237B9"/>
    <w:rsid w:val="00575E7C"/>
    <w:rsid w:val="0058208B"/>
    <w:rsid w:val="00605124"/>
    <w:rsid w:val="006767E6"/>
    <w:rsid w:val="00680E27"/>
    <w:rsid w:val="00687CAB"/>
    <w:rsid w:val="006E2AA9"/>
    <w:rsid w:val="007134C4"/>
    <w:rsid w:val="00713699"/>
    <w:rsid w:val="00724832"/>
    <w:rsid w:val="007C68E1"/>
    <w:rsid w:val="008E6E24"/>
    <w:rsid w:val="009C1576"/>
    <w:rsid w:val="00A56107"/>
    <w:rsid w:val="00A84584"/>
    <w:rsid w:val="00AF15AF"/>
    <w:rsid w:val="00AF74F6"/>
    <w:rsid w:val="00B83DB2"/>
    <w:rsid w:val="00BB74CD"/>
    <w:rsid w:val="00BE56BC"/>
    <w:rsid w:val="00C62159"/>
    <w:rsid w:val="00CB6CD1"/>
    <w:rsid w:val="00E839C1"/>
    <w:rsid w:val="00E92039"/>
    <w:rsid w:val="00ED07C5"/>
    <w:rsid w:val="00F37408"/>
    <w:rsid w:val="00F53371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84"/>
  </w:style>
  <w:style w:type="paragraph" w:styleId="Footer">
    <w:name w:val="footer"/>
    <w:basedOn w:val="Normal"/>
    <w:link w:val="FooterChar"/>
    <w:uiPriority w:val="99"/>
    <w:unhideWhenUsed/>
    <w:rsid w:val="00A8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84"/>
  </w:style>
  <w:style w:type="paragraph" w:styleId="BalloonText">
    <w:name w:val="Balloon Text"/>
    <w:basedOn w:val="Normal"/>
    <w:link w:val="BalloonTextChar"/>
    <w:uiPriority w:val="99"/>
    <w:semiHidden/>
    <w:unhideWhenUsed/>
    <w:rsid w:val="00A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84"/>
  </w:style>
  <w:style w:type="paragraph" w:styleId="Footer">
    <w:name w:val="footer"/>
    <w:basedOn w:val="Normal"/>
    <w:link w:val="FooterChar"/>
    <w:uiPriority w:val="99"/>
    <w:unhideWhenUsed/>
    <w:rsid w:val="00A8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84"/>
  </w:style>
  <w:style w:type="paragraph" w:styleId="BalloonText">
    <w:name w:val="Balloon Text"/>
    <w:basedOn w:val="Normal"/>
    <w:link w:val="BalloonTextChar"/>
    <w:uiPriority w:val="99"/>
    <w:semiHidden/>
    <w:unhideWhenUsed/>
    <w:rsid w:val="00A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Diane (Con 1367)</dc:creator>
  <cp:lastModifiedBy>mwl</cp:lastModifiedBy>
  <cp:revision>3</cp:revision>
  <dcterms:created xsi:type="dcterms:W3CDTF">2020-08-26T12:29:00Z</dcterms:created>
  <dcterms:modified xsi:type="dcterms:W3CDTF">2020-08-26T12:30:00Z</dcterms:modified>
</cp:coreProperties>
</file>