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88" w:rsidRPr="002D2E36" w:rsidRDefault="00DE5E88" w:rsidP="00DE5E88">
      <w:pPr>
        <w:jc w:val="both"/>
        <w:rPr>
          <w:rFonts w:ascii="Arial" w:hAnsi="Arial" w:cs="Arial"/>
        </w:rPr>
      </w:pPr>
      <w:bookmarkStart w:id="0" w:name="_GoBack"/>
      <w:bookmarkEnd w:id="0"/>
      <w:r>
        <w:rPr>
          <w:rFonts w:ascii="Arial" w:hAnsi="Arial" w:cs="Arial"/>
          <w:noProof/>
          <w:lang w:eastAsia="en-GB"/>
        </w:rPr>
        <w:drawing>
          <wp:inline distT="0" distB="0" distL="0" distR="0">
            <wp:extent cx="4533900" cy="1013460"/>
            <wp:effectExtent l="0" t="0" r="0" b="0"/>
            <wp:docPr id="1" name="Picture 1" descr="NWP Strapline-Crest Logo Colou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P Strapline-Crest Logo Colour (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3900" cy="1013460"/>
                    </a:xfrm>
                    <a:prstGeom prst="rect">
                      <a:avLst/>
                    </a:prstGeom>
                    <a:noFill/>
                    <a:ln>
                      <a:noFill/>
                    </a:ln>
                  </pic:spPr>
                </pic:pic>
              </a:graphicData>
            </a:graphic>
          </wp:inline>
        </w:drawing>
      </w:r>
    </w:p>
    <w:p w:rsidR="00DE5E88" w:rsidRPr="002D2E36" w:rsidRDefault="00DE5E88" w:rsidP="00DE5E88">
      <w:pPr>
        <w:rPr>
          <w:rFonts w:ascii="Arial" w:hAnsi="Arial" w:cs="Arial"/>
          <w:b/>
          <w:sz w:val="36"/>
          <w:szCs w:val="36"/>
        </w:rPr>
      </w:pPr>
      <w:r w:rsidRPr="002D2E36">
        <w:rPr>
          <w:rFonts w:ascii="Arial" w:hAnsi="Arial" w:cs="Arial"/>
          <w:b/>
          <w:sz w:val="36"/>
          <w:szCs w:val="36"/>
        </w:rPr>
        <w:t>Shared Service Facility</w:t>
      </w:r>
    </w:p>
    <w:p w:rsidR="00DE5E88" w:rsidRPr="002D2E36" w:rsidRDefault="00DE5E88" w:rsidP="00DE5E88">
      <w:pPr>
        <w:rPr>
          <w:rFonts w:ascii="Arial" w:hAnsi="Arial" w:cs="Arial"/>
          <w:b/>
          <w:sz w:val="36"/>
          <w:szCs w:val="36"/>
        </w:rPr>
      </w:pPr>
      <w:r w:rsidRPr="002D2E36">
        <w:rPr>
          <w:rFonts w:ascii="Arial" w:hAnsi="Arial" w:cs="Arial"/>
          <w:b/>
          <w:sz w:val="36"/>
          <w:szCs w:val="36"/>
        </w:rPr>
        <w:t>Post Profile</w:t>
      </w:r>
    </w:p>
    <w:p w:rsidR="00DE5E88" w:rsidRPr="002D2E36" w:rsidRDefault="00DE5E88" w:rsidP="00DE5E88">
      <w:pPr>
        <w:rPr>
          <w:rFonts w:ascii="Arial" w:hAnsi="Arial" w:cs="Arial"/>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222"/>
      </w:tblGrid>
      <w:tr w:rsidR="00DE5E88" w:rsidRPr="002D2E36" w:rsidTr="00562316">
        <w:tc>
          <w:tcPr>
            <w:tcW w:w="2518" w:type="dxa"/>
          </w:tcPr>
          <w:p w:rsidR="00DE5E88" w:rsidRPr="002D2E36" w:rsidRDefault="00DE5E88" w:rsidP="00562316">
            <w:pPr>
              <w:rPr>
                <w:rFonts w:ascii="Arial" w:hAnsi="Arial" w:cs="Arial"/>
                <w:b/>
                <w:sz w:val="20"/>
                <w:szCs w:val="20"/>
              </w:rPr>
            </w:pPr>
            <w:r w:rsidRPr="002D2E36">
              <w:rPr>
                <w:rFonts w:ascii="Arial" w:hAnsi="Arial" w:cs="Arial"/>
                <w:b/>
                <w:sz w:val="20"/>
                <w:szCs w:val="20"/>
              </w:rPr>
              <w:t>Post:</w:t>
            </w:r>
          </w:p>
        </w:tc>
        <w:tc>
          <w:tcPr>
            <w:tcW w:w="8222" w:type="dxa"/>
          </w:tcPr>
          <w:p w:rsidR="00DE5E88" w:rsidRPr="002D2E36" w:rsidRDefault="00DE5E88" w:rsidP="00562316">
            <w:pPr>
              <w:rPr>
                <w:rFonts w:ascii="Arial" w:hAnsi="Arial" w:cs="Arial"/>
                <w:sz w:val="20"/>
                <w:szCs w:val="20"/>
              </w:rPr>
            </w:pPr>
            <w:r w:rsidRPr="001D3D5C">
              <w:rPr>
                <w:rFonts w:ascii="Arial" w:hAnsi="Arial" w:cs="Arial"/>
                <w:sz w:val="20"/>
                <w:szCs w:val="20"/>
              </w:rPr>
              <w:t>Digital News Producer</w:t>
            </w:r>
          </w:p>
        </w:tc>
      </w:tr>
      <w:tr w:rsidR="00DE5E88" w:rsidRPr="002D2E36" w:rsidTr="00562316">
        <w:tc>
          <w:tcPr>
            <w:tcW w:w="2518" w:type="dxa"/>
          </w:tcPr>
          <w:p w:rsidR="00DE5E88" w:rsidRPr="002D2E36" w:rsidRDefault="00DE5E88" w:rsidP="00562316">
            <w:pPr>
              <w:rPr>
                <w:rFonts w:ascii="Arial" w:hAnsi="Arial" w:cs="Arial"/>
                <w:b/>
                <w:sz w:val="20"/>
                <w:szCs w:val="20"/>
              </w:rPr>
            </w:pPr>
            <w:r w:rsidRPr="002D2E36">
              <w:rPr>
                <w:rFonts w:ascii="Arial" w:hAnsi="Arial" w:cs="Arial"/>
                <w:b/>
                <w:sz w:val="20"/>
                <w:szCs w:val="20"/>
              </w:rPr>
              <w:t>Grade:</w:t>
            </w:r>
          </w:p>
        </w:tc>
        <w:tc>
          <w:tcPr>
            <w:tcW w:w="8222" w:type="dxa"/>
          </w:tcPr>
          <w:p w:rsidR="00DE5E88" w:rsidRPr="002D2E36" w:rsidRDefault="00DE5E88" w:rsidP="00562316">
            <w:pPr>
              <w:rPr>
                <w:rFonts w:ascii="Arial" w:hAnsi="Arial" w:cs="Arial"/>
                <w:sz w:val="20"/>
                <w:szCs w:val="20"/>
              </w:rPr>
            </w:pPr>
            <w:r>
              <w:rPr>
                <w:rFonts w:ascii="Arial" w:hAnsi="Arial" w:cs="Arial"/>
                <w:sz w:val="20"/>
                <w:szCs w:val="20"/>
              </w:rPr>
              <w:t>S01</w:t>
            </w:r>
          </w:p>
        </w:tc>
      </w:tr>
      <w:tr w:rsidR="00DE5E88" w:rsidRPr="002D2E36" w:rsidTr="00562316">
        <w:tc>
          <w:tcPr>
            <w:tcW w:w="2518" w:type="dxa"/>
          </w:tcPr>
          <w:p w:rsidR="00DE5E88" w:rsidRPr="002D2E36" w:rsidRDefault="00DE5E88" w:rsidP="00562316">
            <w:pPr>
              <w:rPr>
                <w:rFonts w:ascii="Arial" w:hAnsi="Arial" w:cs="Arial"/>
                <w:b/>
                <w:sz w:val="20"/>
                <w:szCs w:val="20"/>
              </w:rPr>
            </w:pPr>
            <w:r w:rsidRPr="002D2E36">
              <w:rPr>
                <w:rFonts w:ascii="Arial" w:hAnsi="Arial" w:cs="Arial"/>
                <w:b/>
                <w:sz w:val="20"/>
                <w:szCs w:val="20"/>
              </w:rPr>
              <w:t>Policing Professional Framework Skills:</w:t>
            </w:r>
          </w:p>
        </w:tc>
        <w:tc>
          <w:tcPr>
            <w:tcW w:w="8222" w:type="dxa"/>
          </w:tcPr>
          <w:p w:rsidR="00DE5E88" w:rsidRPr="002D2E36" w:rsidRDefault="00DE5E88" w:rsidP="00562316">
            <w:pPr>
              <w:rPr>
                <w:rFonts w:ascii="Arial" w:hAnsi="Arial" w:cs="Arial"/>
                <w:sz w:val="20"/>
                <w:szCs w:val="20"/>
              </w:rPr>
            </w:pPr>
            <w:r>
              <w:rPr>
                <w:rFonts w:ascii="Arial" w:hAnsi="Arial" w:cs="Arial"/>
                <w:sz w:val="20"/>
                <w:szCs w:val="20"/>
              </w:rPr>
              <w:t>Level 1</w:t>
            </w:r>
          </w:p>
        </w:tc>
      </w:tr>
      <w:tr w:rsidR="00DE5E88" w:rsidRPr="002D2E36" w:rsidTr="00562316">
        <w:tc>
          <w:tcPr>
            <w:tcW w:w="2518" w:type="dxa"/>
          </w:tcPr>
          <w:p w:rsidR="00DE5E88" w:rsidRPr="002D2E36" w:rsidRDefault="00DE5E88" w:rsidP="00562316">
            <w:pPr>
              <w:rPr>
                <w:rFonts w:ascii="Arial" w:hAnsi="Arial" w:cs="Arial"/>
                <w:b/>
                <w:sz w:val="20"/>
                <w:szCs w:val="20"/>
              </w:rPr>
            </w:pPr>
            <w:r w:rsidRPr="002D2E36">
              <w:rPr>
                <w:rFonts w:ascii="Arial" w:hAnsi="Arial" w:cs="Arial"/>
                <w:b/>
                <w:sz w:val="20"/>
                <w:szCs w:val="20"/>
              </w:rPr>
              <w:t>Responsible to:</w:t>
            </w:r>
          </w:p>
        </w:tc>
        <w:tc>
          <w:tcPr>
            <w:tcW w:w="8222" w:type="dxa"/>
          </w:tcPr>
          <w:p w:rsidR="00DE5E88" w:rsidRPr="002D2E36" w:rsidRDefault="00DE5E88" w:rsidP="00562316">
            <w:pPr>
              <w:rPr>
                <w:rFonts w:ascii="Arial" w:hAnsi="Arial" w:cs="Arial"/>
                <w:sz w:val="20"/>
                <w:szCs w:val="20"/>
              </w:rPr>
            </w:pPr>
            <w:r w:rsidRPr="001D3D5C">
              <w:rPr>
                <w:rFonts w:ascii="Arial" w:hAnsi="Arial" w:cs="Arial"/>
                <w:sz w:val="20"/>
                <w:szCs w:val="20"/>
              </w:rPr>
              <w:t>News Manager</w:t>
            </w:r>
          </w:p>
        </w:tc>
      </w:tr>
      <w:tr w:rsidR="00DE5E88" w:rsidRPr="002D2E36" w:rsidTr="00562316">
        <w:tc>
          <w:tcPr>
            <w:tcW w:w="2518" w:type="dxa"/>
            <w:tcBorders>
              <w:bottom w:val="single" w:sz="4" w:space="0" w:color="auto"/>
            </w:tcBorders>
          </w:tcPr>
          <w:p w:rsidR="00DE5E88" w:rsidRPr="002D2E36" w:rsidRDefault="00DE5E88" w:rsidP="00562316">
            <w:pPr>
              <w:rPr>
                <w:rFonts w:ascii="Arial" w:hAnsi="Arial" w:cs="Arial"/>
                <w:b/>
                <w:sz w:val="20"/>
                <w:szCs w:val="20"/>
              </w:rPr>
            </w:pPr>
            <w:r w:rsidRPr="002D2E36">
              <w:rPr>
                <w:rFonts w:ascii="Arial" w:hAnsi="Arial" w:cs="Arial"/>
                <w:b/>
                <w:sz w:val="20"/>
                <w:szCs w:val="20"/>
              </w:rPr>
              <w:t>Based at:</w:t>
            </w:r>
          </w:p>
        </w:tc>
        <w:tc>
          <w:tcPr>
            <w:tcW w:w="8222" w:type="dxa"/>
          </w:tcPr>
          <w:p w:rsidR="00DE5E88" w:rsidRPr="002D2E36" w:rsidRDefault="00DE5E88" w:rsidP="00562316">
            <w:pPr>
              <w:rPr>
                <w:rFonts w:ascii="Arial" w:hAnsi="Arial" w:cs="Arial"/>
                <w:sz w:val="20"/>
                <w:szCs w:val="20"/>
              </w:rPr>
            </w:pPr>
            <w:r w:rsidRPr="001D3D5C">
              <w:rPr>
                <w:rFonts w:ascii="Arial" w:hAnsi="Arial" w:cs="Arial"/>
                <w:sz w:val="20"/>
                <w:szCs w:val="20"/>
              </w:rPr>
              <w:t>Corporate Communications, Corporate Services, Force Headquarters, Colwyn Bay</w:t>
            </w:r>
          </w:p>
        </w:tc>
      </w:tr>
      <w:tr w:rsidR="00DE5E88" w:rsidRPr="002D2E36" w:rsidTr="00562316">
        <w:tc>
          <w:tcPr>
            <w:tcW w:w="2518" w:type="dxa"/>
            <w:tcBorders>
              <w:bottom w:val="nil"/>
            </w:tcBorders>
          </w:tcPr>
          <w:p w:rsidR="00DE5E88" w:rsidRPr="002D2E36" w:rsidRDefault="00DE5E88" w:rsidP="00562316">
            <w:pPr>
              <w:rPr>
                <w:rFonts w:ascii="Arial" w:hAnsi="Arial" w:cs="Arial"/>
                <w:b/>
                <w:sz w:val="20"/>
                <w:szCs w:val="20"/>
              </w:rPr>
            </w:pPr>
            <w:r w:rsidRPr="002D2E36">
              <w:rPr>
                <w:rFonts w:ascii="Arial" w:hAnsi="Arial" w:cs="Arial"/>
                <w:b/>
                <w:sz w:val="20"/>
                <w:szCs w:val="20"/>
              </w:rPr>
              <w:t>Agile Work Pattern:</w:t>
            </w:r>
          </w:p>
        </w:tc>
        <w:tc>
          <w:tcPr>
            <w:tcW w:w="8222" w:type="dxa"/>
          </w:tcPr>
          <w:p w:rsidR="00DE5E88" w:rsidRPr="002D2E36" w:rsidRDefault="00DE5E88" w:rsidP="00562316">
            <w:pPr>
              <w:rPr>
                <w:rFonts w:ascii="Arial" w:hAnsi="Arial" w:cs="Arial"/>
                <w:sz w:val="20"/>
                <w:szCs w:val="20"/>
              </w:rPr>
            </w:pPr>
          </w:p>
        </w:tc>
      </w:tr>
      <w:tr w:rsidR="00DE5E88" w:rsidRPr="002D2E36" w:rsidTr="00562316">
        <w:tc>
          <w:tcPr>
            <w:tcW w:w="2518" w:type="dxa"/>
          </w:tcPr>
          <w:p w:rsidR="00DE5E88" w:rsidRPr="002D2E36" w:rsidRDefault="00DE5E88" w:rsidP="00562316">
            <w:pPr>
              <w:rPr>
                <w:rFonts w:ascii="Arial" w:hAnsi="Arial" w:cs="Arial"/>
                <w:b/>
                <w:sz w:val="20"/>
                <w:szCs w:val="20"/>
              </w:rPr>
            </w:pPr>
            <w:r w:rsidRPr="002D2E36">
              <w:rPr>
                <w:rFonts w:ascii="Arial" w:hAnsi="Arial" w:cs="Arial"/>
                <w:b/>
                <w:sz w:val="20"/>
                <w:szCs w:val="20"/>
              </w:rPr>
              <w:t>Gauge Job No:</w:t>
            </w:r>
          </w:p>
        </w:tc>
        <w:tc>
          <w:tcPr>
            <w:tcW w:w="8222" w:type="dxa"/>
          </w:tcPr>
          <w:p w:rsidR="00DE5E88" w:rsidRPr="002D2E36" w:rsidRDefault="00DE5E88" w:rsidP="00562316">
            <w:pPr>
              <w:rPr>
                <w:rFonts w:ascii="Arial" w:hAnsi="Arial" w:cs="Arial"/>
                <w:sz w:val="20"/>
                <w:szCs w:val="20"/>
              </w:rPr>
            </w:pPr>
            <w:r>
              <w:rPr>
                <w:rFonts w:ascii="Arial" w:hAnsi="Arial" w:cs="Arial"/>
                <w:sz w:val="20"/>
                <w:szCs w:val="20"/>
              </w:rPr>
              <w:t>A20</w:t>
            </w:r>
          </w:p>
        </w:tc>
      </w:tr>
      <w:tr w:rsidR="00DE5E88" w:rsidRPr="002D2E36" w:rsidTr="00562316">
        <w:tc>
          <w:tcPr>
            <w:tcW w:w="2518" w:type="dxa"/>
          </w:tcPr>
          <w:p w:rsidR="00DE5E88" w:rsidRPr="002D2E36" w:rsidRDefault="00DE5E88" w:rsidP="00562316">
            <w:pPr>
              <w:rPr>
                <w:rFonts w:ascii="Arial" w:hAnsi="Arial" w:cs="Arial"/>
                <w:b/>
                <w:sz w:val="20"/>
                <w:szCs w:val="20"/>
              </w:rPr>
            </w:pPr>
            <w:r w:rsidRPr="002D2E36">
              <w:rPr>
                <w:rFonts w:ascii="Arial" w:hAnsi="Arial" w:cs="Arial"/>
                <w:b/>
                <w:sz w:val="20"/>
                <w:szCs w:val="20"/>
              </w:rPr>
              <w:t>SUP No(s):</w:t>
            </w:r>
          </w:p>
        </w:tc>
        <w:tc>
          <w:tcPr>
            <w:tcW w:w="8222" w:type="dxa"/>
          </w:tcPr>
          <w:p w:rsidR="00DE5E88" w:rsidRPr="002D2E36" w:rsidRDefault="00DE5E88" w:rsidP="00562316">
            <w:pPr>
              <w:rPr>
                <w:rFonts w:ascii="Arial" w:hAnsi="Arial" w:cs="Arial"/>
                <w:sz w:val="20"/>
                <w:szCs w:val="20"/>
              </w:rPr>
            </w:pPr>
          </w:p>
        </w:tc>
      </w:tr>
    </w:tbl>
    <w:p w:rsidR="00DE5E88" w:rsidRPr="002D2E36" w:rsidRDefault="00DE5E88" w:rsidP="00DE5E88">
      <w:pPr>
        <w:rPr>
          <w:rFonts w:ascii="Arial" w:hAnsi="Arial" w:cs="Arial"/>
          <w:sz w:val="20"/>
          <w:szCs w:val="20"/>
        </w:rPr>
      </w:pPr>
    </w:p>
    <w:p w:rsidR="00DE5E88" w:rsidRPr="002D2E36" w:rsidRDefault="00DE5E88" w:rsidP="00DE5E88">
      <w:pPr>
        <w:rPr>
          <w:rFonts w:ascii="Arial" w:hAnsi="Arial" w:cs="Arial"/>
          <w:sz w:val="18"/>
          <w:szCs w:val="20"/>
        </w:rPr>
      </w:pPr>
    </w:p>
    <w:p w:rsidR="00DE5E88" w:rsidRPr="002D2E36" w:rsidRDefault="00DE5E88" w:rsidP="00DE5E88">
      <w:pPr>
        <w:tabs>
          <w:tab w:val="left" w:pos="-720"/>
        </w:tabs>
        <w:outlineLvl w:val="0"/>
        <w:rPr>
          <w:rFonts w:ascii="Arial" w:hAnsi="Arial" w:cs="Arial"/>
          <w:b/>
          <w:spacing w:val="-2"/>
          <w:sz w:val="20"/>
          <w:szCs w:val="20"/>
          <w:u w:val="single"/>
        </w:rPr>
      </w:pPr>
      <w:r w:rsidRPr="002D2E36">
        <w:rPr>
          <w:rFonts w:ascii="Arial" w:hAnsi="Arial" w:cs="Arial"/>
          <w:b/>
          <w:spacing w:val="-2"/>
          <w:sz w:val="20"/>
          <w:szCs w:val="20"/>
          <w:u w:val="single"/>
        </w:rPr>
        <w:t>OVERALL PURPOSE OF JOB:</w:t>
      </w:r>
    </w:p>
    <w:p w:rsidR="00DE5E88" w:rsidRPr="002D2E36" w:rsidRDefault="00DE5E88" w:rsidP="00DE5E88">
      <w:pPr>
        <w:rPr>
          <w:rFonts w:ascii="Arial" w:hAnsi="Arial" w:cs="Arial"/>
          <w:sz w:val="20"/>
          <w:szCs w:val="20"/>
        </w:rPr>
      </w:pPr>
    </w:p>
    <w:p w:rsidR="00DE5E88" w:rsidRPr="001D3D5C" w:rsidRDefault="00DE5E88" w:rsidP="00DE5E88">
      <w:pPr>
        <w:jc w:val="both"/>
        <w:rPr>
          <w:rFonts w:ascii="Arial" w:hAnsi="Arial" w:cs="Arial"/>
          <w:sz w:val="20"/>
          <w:szCs w:val="20"/>
          <w:lang w:eastAsia="en-US"/>
        </w:rPr>
      </w:pPr>
      <w:r w:rsidRPr="001D3D5C">
        <w:rPr>
          <w:rFonts w:ascii="Arial" w:hAnsi="Arial" w:cs="Arial"/>
          <w:sz w:val="20"/>
          <w:szCs w:val="20"/>
          <w:lang w:eastAsia="en-US"/>
        </w:rPr>
        <w:t xml:space="preserve">To provide speedy, accurate and well-produced information to continually engage with the public, our partners and our staff supporting the force’s vision of preventing crime, protecting the public and helping those in need. </w:t>
      </w:r>
    </w:p>
    <w:p w:rsidR="00DE5E88" w:rsidRPr="001D3D5C" w:rsidRDefault="00DE5E88" w:rsidP="00DE5E88">
      <w:pPr>
        <w:jc w:val="both"/>
        <w:rPr>
          <w:rFonts w:ascii="Arial" w:hAnsi="Arial" w:cs="Arial"/>
          <w:sz w:val="20"/>
          <w:szCs w:val="20"/>
          <w:lang w:eastAsia="en-US"/>
        </w:rPr>
      </w:pPr>
    </w:p>
    <w:p w:rsidR="00DE5E88" w:rsidRPr="001D3D5C" w:rsidRDefault="00DE5E88" w:rsidP="00DE5E88">
      <w:pPr>
        <w:jc w:val="both"/>
        <w:rPr>
          <w:rFonts w:ascii="Arial" w:hAnsi="Arial" w:cs="Arial"/>
          <w:sz w:val="20"/>
          <w:szCs w:val="20"/>
          <w:lang w:eastAsia="en-US"/>
        </w:rPr>
      </w:pPr>
      <w:proofErr w:type="gramStart"/>
      <w:r w:rsidRPr="001D3D5C">
        <w:rPr>
          <w:rFonts w:ascii="Arial" w:hAnsi="Arial" w:cs="Arial"/>
          <w:sz w:val="20"/>
          <w:szCs w:val="20"/>
          <w:lang w:eastAsia="en-US"/>
        </w:rPr>
        <w:t>This role will</w:t>
      </w:r>
      <w:proofErr w:type="gramEnd"/>
      <w:r w:rsidRPr="001D3D5C">
        <w:rPr>
          <w:rFonts w:ascii="Arial" w:hAnsi="Arial" w:cs="Arial"/>
          <w:sz w:val="20"/>
          <w:szCs w:val="20"/>
          <w:lang w:eastAsia="en-US"/>
        </w:rPr>
        <w:t xml:space="preserve"> delivery reactive and proactive communications engagement for NWP seeking opportunities and dealing with complex issues and threats to confidence in the police service.</w:t>
      </w:r>
    </w:p>
    <w:p w:rsidR="00DE5E88" w:rsidRPr="001D3D5C" w:rsidRDefault="00DE5E88" w:rsidP="00DE5E88">
      <w:pPr>
        <w:jc w:val="both"/>
        <w:rPr>
          <w:rFonts w:ascii="Arial" w:hAnsi="Arial" w:cs="Arial"/>
          <w:sz w:val="20"/>
          <w:szCs w:val="20"/>
          <w:lang w:eastAsia="en-US"/>
        </w:rPr>
      </w:pPr>
    </w:p>
    <w:p w:rsidR="00DE5E88" w:rsidRPr="002D2E36" w:rsidRDefault="00DE5E88" w:rsidP="00DE5E88">
      <w:pPr>
        <w:jc w:val="both"/>
        <w:rPr>
          <w:rFonts w:ascii="Arial" w:hAnsi="Arial" w:cs="Arial"/>
          <w:sz w:val="20"/>
          <w:szCs w:val="20"/>
          <w:lang w:eastAsia="en-US"/>
        </w:rPr>
      </w:pPr>
      <w:r w:rsidRPr="001D3D5C">
        <w:rPr>
          <w:rFonts w:ascii="Arial" w:hAnsi="Arial" w:cs="Arial"/>
          <w:sz w:val="20"/>
          <w:szCs w:val="20"/>
          <w:lang w:eastAsia="en-US"/>
        </w:rPr>
        <w:t>The role can be challenging and complicated with strict time constraints and staff regularly having to deal with disturbing cases and issues</w:t>
      </w:r>
      <w:proofErr w:type="gramStart"/>
      <w:r w:rsidRPr="001D3D5C">
        <w:rPr>
          <w:rFonts w:ascii="Arial" w:hAnsi="Arial" w:cs="Arial"/>
          <w:sz w:val="20"/>
          <w:szCs w:val="20"/>
          <w:lang w:eastAsia="en-US"/>
        </w:rPr>
        <w:t>.</w:t>
      </w:r>
      <w:r w:rsidRPr="002D2E36">
        <w:rPr>
          <w:rFonts w:ascii="Arial" w:hAnsi="Arial" w:cs="Arial"/>
          <w:sz w:val="20"/>
          <w:szCs w:val="20"/>
          <w:lang w:eastAsia="en-US"/>
        </w:rPr>
        <w:t>.</w:t>
      </w:r>
      <w:proofErr w:type="gramEnd"/>
    </w:p>
    <w:p w:rsidR="00DE5E88" w:rsidRPr="002D2E36" w:rsidRDefault="00DE5E88" w:rsidP="00DE5E88">
      <w:pPr>
        <w:jc w:val="both"/>
        <w:rPr>
          <w:rFonts w:ascii="Arial" w:hAnsi="Arial" w:cs="Arial"/>
          <w:sz w:val="20"/>
          <w:szCs w:val="20"/>
          <w:lang w:eastAsia="en-US"/>
        </w:rPr>
      </w:pPr>
    </w:p>
    <w:p w:rsidR="00DE5E88" w:rsidRDefault="00DE5E88" w:rsidP="00DE5E88">
      <w:pPr>
        <w:rPr>
          <w:rFonts w:ascii="Arial" w:hAnsi="Arial" w:cs="Arial"/>
          <w:b/>
          <w:spacing w:val="-2"/>
          <w:sz w:val="20"/>
          <w:szCs w:val="20"/>
          <w:u w:val="single"/>
        </w:rPr>
      </w:pPr>
      <w:r w:rsidRPr="00D34484">
        <w:rPr>
          <w:rFonts w:ascii="Arial" w:hAnsi="Arial" w:cs="Arial"/>
          <w:b/>
          <w:spacing w:val="-2"/>
          <w:sz w:val="20"/>
          <w:szCs w:val="20"/>
          <w:u w:val="single"/>
        </w:rPr>
        <w:t>DUTIES AND RESPONSIBILITIES:</w:t>
      </w:r>
    </w:p>
    <w:p w:rsidR="00DE5E88" w:rsidRPr="002D2E36" w:rsidRDefault="00DE5E88" w:rsidP="00DE5E88">
      <w:pPr>
        <w:rPr>
          <w:rFonts w:ascii="Arial" w:hAnsi="Arial" w:cs="Arial"/>
          <w:b/>
          <w:vanish/>
          <w:color w:val="000080"/>
          <w:spacing w:val="-2"/>
          <w:sz w:val="20"/>
          <w:szCs w:val="20"/>
          <w:lang w:eastAsia="en-US"/>
        </w:rPr>
      </w:pPr>
    </w:p>
    <w:p w:rsidR="00DE5E88" w:rsidRPr="002D2E36" w:rsidRDefault="00DE5E88" w:rsidP="00DE5E88">
      <w:pPr>
        <w:tabs>
          <w:tab w:val="center" w:pos="4153"/>
          <w:tab w:val="right" w:pos="8306"/>
        </w:tabs>
        <w:rPr>
          <w:rFonts w:ascii="Arial" w:hAnsi="Arial" w:cs="Arial"/>
          <w:b/>
          <w:bCs/>
          <w:color w:val="000080"/>
          <w:sz w:val="20"/>
          <w:szCs w:val="20"/>
          <w:u w:val="single"/>
          <w:lang w:eastAsia="en-US"/>
        </w:rPr>
      </w:pPr>
      <w:r w:rsidRPr="002D2E36">
        <w:rPr>
          <w:rFonts w:ascii="Arial" w:hAnsi="Arial" w:cs="Arial"/>
          <w:b/>
          <w:vanish/>
          <w:color w:val="000080"/>
          <w:spacing w:val="-2"/>
          <w:sz w:val="22"/>
          <w:szCs w:val="20"/>
          <w:lang w:eastAsia="en-US"/>
        </w:rPr>
        <w:t xml:space="preserve"> </w:t>
      </w:r>
    </w:p>
    <w:p w:rsidR="00DE5E88" w:rsidRPr="001D3D5C" w:rsidRDefault="00DE5E88" w:rsidP="00DE5E88">
      <w:pPr>
        <w:numPr>
          <w:ilvl w:val="0"/>
          <w:numId w:val="1"/>
        </w:numPr>
        <w:rPr>
          <w:rFonts w:ascii="Arial" w:hAnsi="Arial" w:cs="Arial"/>
          <w:sz w:val="20"/>
          <w:szCs w:val="20"/>
        </w:rPr>
      </w:pPr>
      <w:r w:rsidRPr="001D3D5C">
        <w:rPr>
          <w:rFonts w:ascii="Arial" w:hAnsi="Arial" w:cs="Arial"/>
          <w:sz w:val="20"/>
          <w:szCs w:val="20"/>
        </w:rPr>
        <w:t>Provide filming and editing function for real-time visual content on the force website and social media channels – creating imagery and video content to support news and campaigns.</w:t>
      </w:r>
    </w:p>
    <w:p w:rsidR="00DE5E88" w:rsidRPr="001D3D5C" w:rsidRDefault="00DE5E88" w:rsidP="00DE5E88">
      <w:pPr>
        <w:rPr>
          <w:rFonts w:ascii="Arial" w:hAnsi="Arial" w:cs="Arial"/>
          <w:sz w:val="20"/>
          <w:szCs w:val="20"/>
        </w:rPr>
      </w:pPr>
    </w:p>
    <w:p w:rsidR="00DE5E88" w:rsidRPr="001D3D5C" w:rsidRDefault="00DE5E88" w:rsidP="00DE5E88">
      <w:pPr>
        <w:numPr>
          <w:ilvl w:val="0"/>
          <w:numId w:val="1"/>
        </w:numPr>
        <w:rPr>
          <w:rFonts w:ascii="Arial" w:hAnsi="Arial" w:cs="Arial"/>
          <w:sz w:val="20"/>
          <w:szCs w:val="20"/>
        </w:rPr>
      </w:pPr>
      <w:r w:rsidRPr="001D3D5C">
        <w:rPr>
          <w:rFonts w:ascii="Arial" w:hAnsi="Arial" w:cs="Arial"/>
          <w:sz w:val="20"/>
          <w:szCs w:val="20"/>
        </w:rPr>
        <w:t>Engage directly with members of the public across social media channels, managing output to effectively address negative impacts on the force’s reputation.</w:t>
      </w:r>
    </w:p>
    <w:p w:rsidR="00DE5E88" w:rsidRPr="001D3D5C" w:rsidRDefault="00DE5E88" w:rsidP="00DE5E88">
      <w:pPr>
        <w:rPr>
          <w:rFonts w:ascii="Arial" w:hAnsi="Arial" w:cs="Arial"/>
          <w:sz w:val="20"/>
          <w:szCs w:val="20"/>
        </w:rPr>
      </w:pPr>
    </w:p>
    <w:p w:rsidR="00DE5E88" w:rsidRPr="001D3D5C" w:rsidRDefault="00DE5E88" w:rsidP="00DE5E88">
      <w:pPr>
        <w:numPr>
          <w:ilvl w:val="0"/>
          <w:numId w:val="1"/>
        </w:numPr>
        <w:rPr>
          <w:rFonts w:ascii="Arial" w:hAnsi="Arial" w:cs="Arial"/>
          <w:sz w:val="20"/>
          <w:szCs w:val="20"/>
        </w:rPr>
      </w:pPr>
      <w:r w:rsidRPr="001D3D5C">
        <w:rPr>
          <w:rFonts w:ascii="Arial" w:hAnsi="Arial" w:cs="Arial"/>
          <w:sz w:val="20"/>
          <w:szCs w:val="20"/>
        </w:rPr>
        <w:t>Deliver speedy, accurate and well produced information to engage with the public, media, partners and staff.</w:t>
      </w:r>
    </w:p>
    <w:p w:rsidR="00DE5E88" w:rsidRPr="001D3D5C" w:rsidRDefault="00DE5E88" w:rsidP="00DE5E88">
      <w:pPr>
        <w:rPr>
          <w:rFonts w:ascii="Arial" w:hAnsi="Arial" w:cs="Arial"/>
          <w:sz w:val="20"/>
          <w:szCs w:val="20"/>
        </w:rPr>
      </w:pPr>
    </w:p>
    <w:p w:rsidR="00DE5E88" w:rsidRPr="001D3D5C" w:rsidRDefault="00DE5E88" w:rsidP="00DE5E88">
      <w:pPr>
        <w:numPr>
          <w:ilvl w:val="0"/>
          <w:numId w:val="1"/>
        </w:numPr>
        <w:rPr>
          <w:rFonts w:ascii="Arial" w:hAnsi="Arial" w:cs="Arial"/>
          <w:sz w:val="20"/>
          <w:szCs w:val="20"/>
        </w:rPr>
      </w:pPr>
      <w:r w:rsidRPr="001D3D5C">
        <w:rPr>
          <w:rFonts w:ascii="Arial" w:hAnsi="Arial" w:cs="Arial"/>
          <w:sz w:val="20"/>
          <w:szCs w:val="20"/>
        </w:rPr>
        <w:t>Maximise/minimise opportunities and manage threats to the force’s reputation.</w:t>
      </w:r>
    </w:p>
    <w:p w:rsidR="00DE5E88" w:rsidRPr="001D3D5C" w:rsidRDefault="00DE5E88" w:rsidP="00DE5E88">
      <w:pPr>
        <w:rPr>
          <w:rFonts w:ascii="Arial" w:hAnsi="Arial" w:cs="Arial"/>
          <w:sz w:val="20"/>
          <w:szCs w:val="20"/>
        </w:rPr>
      </w:pPr>
    </w:p>
    <w:p w:rsidR="00DE5E88" w:rsidRPr="001D3D5C" w:rsidRDefault="00DE5E88" w:rsidP="00DE5E88">
      <w:pPr>
        <w:numPr>
          <w:ilvl w:val="0"/>
          <w:numId w:val="1"/>
        </w:numPr>
        <w:rPr>
          <w:rFonts w:ascii="Arial" w:hAnsi="Arial" w:cs="Arial"/>
          <w:sz w:val="20"/>
          <w:szCs w:val="20"/>
        </w:rPr>
      </w:pPr>
      <w:r w:rsidRPr="001D3D5C">
        <w:rPr>
          <w:rFonts w:ascii="Arial" w:hAnsi="Arial" w:cs="Arial"/>
          <w:sz w:val="20"/>
          <w:szCs w:val="20"/>
        </w:rPr>
        <w:t xml:space="preserve">Source, research and produce proactive communications opportunities for traditional and social media to reassure the </w:t>
      </w:r>
      <w:proofErr w:type="gramStart"/>
      <w:r w:rsidRPr="001D3D5C">
        <w:rPr>
          <w:rFonts w:ascii="Arial" w:hAnsi="Arial" w:cs="Arial"/>
          <w:sz w:val="20"/>
          <w:szCs w:val="20"/>
        </w:rPr>
        <w:t>public,</w:t>
      </w:r>
      <w:proofErr w:type="gramEnd"/>
      <w:r w:rsidRPr="001D3D5C">
        <w:rPr>
          <w:rFonts w:ascii="Arial" w:hAnsi="Arial" w:cs="Arial"/>
          <w:sz w:val="20"/>
          <w:szCs w:val="20"/>
        </w:rPr>
        <w:t xml:space="preserve"> promote NWP and combat crime. Create new proactive communications opportunities to engage the public. </w:t>
      </w:r>
    </w:p>
    <w:p w:rsidR="00DE5E88" w:rsidRPr="001D3D5C" w:rsidRDefault="00DE5E88" w:rsidP="00DE5E88">
      <w:pPr>
        <w:rPr>
          <w:rFonts w:ascii="Arial" w:hAnsi="Arial" w:cs="Arial"/>
          <w:sz w:val="20"/>
          <w:szCs w:val="20"/>
        </w:rPr>
      </w:pPr>
    </w:p>
    <w:p w:rsidR="00DE5E88" w:rsidRPr="001D3D5C" w:rsidRDefault="00DE5E88" w:rsidP="00DE5E88">
      <w:pPr>
        <w:numPr>
          <w:ilvl w:val="0"/>
          <w:numId w:val="1"/>
        </w:numPr>
        <w:rPr>
          <w:rFonts w:ascii="Arial" w:hAnsi="Arial" w:cs="Arial"/>
          <w:sz w:val="20"/>
          <w:szCs w:val="20"/>
        </w:rPr>
      </w:pPr>
      <w:r w:rsidRPr="001D3D5C">
        <w:rPr>
          <w:rFonts w:ascii="Arial" w:hAnsi="Arial" w:cs="Arial"/>
          <w:sz w:val="20"/>
          <w:szCs w:val="20"/>
        </w:rPr>
        <w:t>Work creatively to promote the force through original editorial content using numerous media methods.</w:t>
      </w:r>
    </w:p>
    <w:p w:rsidR="00DE5E88" w:rsidRPr="001D3D5C" w:rsidRDefault="00DE5E88" w:rsidP="00DE5E88">
      <w:pPr>
        <w:rPr>
          <w:rFonts w:ascii="Arial" w:hAnsi="Arial" w:cs="Arial"/>
          <w:sz w:val="20"/>
          <w:szCs w:val="20"/>
        </w:rPr>
      </w:pPr>
    </w:p>
    <w:p w:rsidR="00DE5E88" w:rsidRPr="001D3D5C" w:rsidRDefault="00DE5E88" w:rsidP="00DE5E88">
      <w:pPr>
        <w:numPr>
          <w:ilvl w:val="0"/>
          <w:numId w:val="1"/>
        </w:numPr>
        <w:rPr>
          <w:rFonts w:ascii="Arial" w:hAnsi="Arial" w:cs="Arial"/>
          <w:sz w:val="20"/>
          <w:szCs w:val="20"/>
        </w:rPr>
      </w:pPr>
      <w:r w:rsidRPr="001D3D5C">
        <w:rPr>
          <w:rFonts w:ascii="Arial" w:hAnsi="Arial" w:cs="Arial"/>
          <w:sz w:val="20"/>
          <w:szCs w:val="20"/>
        </w:rPr>
        <w:t>Recognise and highlight potential media risks or issues and elevate to senior management as appropriate.</w:t>
      </w:r>
    </w:p>
    <w:p w:rsidR="00DE5E88" w:rsidRPr="001D3D5C" w:rsidRDefault="00DE5E88" w:rsidP="00DE5E88">
      <w:pPr>
        <w:rPr>
          <w:rFonts w:ascii="Arial" w:hAnsi="Arial" w:cs="Arial"/>
          <w:sz w:val="20"/>
          <w:szCs w:val="20"/>
        </w:rPr>
      </w:pPr>
    </w:p>
    <w:p w:rsidR="00DE5E88" w:rsidRPr="001D3D5C" w:rsidRDefault="00DE5E88" w:rsidP="00DE5E88">
      <w:pPr>
        <w:numPr>
          <w:ilvl w:val="0"/>
          <w:numId w:val="1"/>
        </w:numPr>
        <w:rPr>
          <w:rFonts w:ascii="Arial" w:hAnsi="Arial" w:cs="Arial"/>
          <w:sz w:val="20"/>
          <w:szCs w:val="20"/>
        </w:rPr>
      </w:pPr>
      <w:r w:rsidRPr="001D3D5C">
        <w:rPr>
          <w:rFonts w:ascii="Arial" w:hAnsi="Arial" w:cs="Arial"/>
          <w:sz w:val="20"/>
          <w:szCs w:val="20"/>
        </w:rPr>
        <w:t>Use social media to horizon scan issues of concern to local communities and wider stakeholders to help inform communication activities.</w:t>
      </w:r>
    </w:p>
    <w:p w:rsidR="00DE5E88" w:rsidRPr="001D3D5C" w:rsidRDefault="00DE5E88" w:rsidP="00DE5E88">
      <w:pPr>
        <w:rPr>
          <w:rFonts w:ascii="Arial" w:hAnsi="Arial" w:cs="Arial"/>
          <w:sz w:val="20"/>
          <w:szCs w:val="20"/>
        </w:rPr>
      </w:pPr>
    </w:p>
    <w:p w:rsidR="00DE5E88" w:rsidRPr="001D3D5C" w:rsidRDefault="00DE5E88" w:rsidP="00DE5E88">
      <w:pPr>
        <w:numPr>
          <w:ilvl w:val="0"/>
          <w:numId w:val="1"/>
        </w:numPr>
        <w:rPr>
          <w:rFonts w:ascii="Arial" w:hAnsi="Arial" w:cs="Arial"/>
          <w:sz w:val="20"/>
          <w:szCs w:val="20"/>
        </w:rPr>
      </w:pPr>
      <w:r w:rsidRPr="001D3D5C">
        <w:rPr>
          <w:rFonts w:ascii="Arial" w:hAnsi="Arial" w:cs="Arial"/>
          <w:sz w:val="20"/>
          <w:szCs w:val="20"/>
        </w:rPr>
        <w:t>Organise press conferences and media briefings where necessary</w:t>
      </w:r>
    </w:p>
    <w:p w:rsidR="00DE5E88" w:rsidRPr="001D3D5C" w:rsidRDefault="00DE5E88" w:rsidP="00DE5E88">
      <w:pPr>
        <w:rPr>
          <w:rFonts w:ascii="Arial" w:hAnsi="Arial" w:cs="Arial"/>
          <w:sz w:val="20"/>
          <w:szCs w:val="20"/>
        </w:rPr>
      </w:pPr>
    </w:p>
    <w:p w:rsidR="00DE5E88" w:rsidRPr="001D3D5C" w:rsidRDefault="00DE5E88" w:rsidP="00DE5E88">
      <w:pPr>
        <w:numPr>
          <w:ilvl w:val="0"/>
          <w:numId w:val="1"/>
        </w:numPr>
        <w:rPr>
          <w:rFonts w:ascii="Arial" w:hAnsi="Arial" w:cs="Arial"/>
          <w:sz w:val="20"/>
          <w:szCs w:val="20"/>
        </w:rPr>
      </w:pPr>
      <w:r w:rsidRPr="001D3D5C">
        <w:rPr>
          <w:rFonts w:ascii="Arial" w:hAnsi="Arial" w:cs="Arial"/>
          <w:sz w:val="20"/>
          <w:szCs w:val="20"/>
        </w:rPr>
        <w:t>Produce and manage communications strategies.</w:t>
      </w:r>
    </w:p>
    <w:p w:rsidR="00DE5E88" w:rsidRPr="001D3D5C" w:rsidRDefault="00DE5E88" w:rsidP="00DE5E88">
      <w:pPr>
        <w:rPr>
          <w:rFonts w:ascii="Arial" w:hAnsi="Arial" w:cs="Arial"/>
          <w:sz w:val="20"/>
          <w:szCs w:val="20"/>
        </w:rPr>
      </w:pPr>
    </w:p>
    <w:p w:rsidR="00DE5E88" w:rsidRPr="001D3D5C" w:rsidRDefault="00DE5E88" w:rsidP="00DE5E88">
      <w:pPr>
        <w:numPr>
          <w:ilvl w:val="0"/>
          <w:numId w:val="1"/>
        </w:numPr>
        <w:rPr>
          <w:rFonts w:ascii="Arial" w:hAnsi="Arial" w:cs="Arial"/>
          <w:sz w:val="20"/>
          <w:szCs w:val="20"/>
        </w:rPr>
      </w:pPr>
      <w:r w:rsidRPr="001D3D5C">
        <w:rPr>
          <w:rFonts w:ascii="Arial" w:hAnsi="Arial" w:cs="Arial"/>
          <w:sz w:val="20"/>
          <w:szCs w:val="20"/>
        </w:rPr>
        <w:t xml:space="preserve">Provide media training for key officers, along with any necessary supporting training material. </w:t>
      </w:r>
    </w:p>
    <w:p w:rsidR="00DE5E88" w:rsidRPr="001D3D5C" w:rsidRDefault="00DE5E88" w:rsidP="00DE5E88">
      <w:pPr>
        <w:rPr>
          <w:rFonts w:ascii="Arial" w:hAnsi="Arial" w:cs="Arial"/>
          <w:sz w:val="20"/>
          <w:szCs w:val="20"/>
        </w:rPr>
      </w:pPr>
    </w:p>
    <w:p w:rsidR="00DE5E88" w:rsidRPr="001D3D5C" w:rsidRDefault="00DE5E88" w:rsidP="00DE5E88">
      <w:pPr>
        <w:numPr>
          <w:ilvl w:val="0"/>
          <w:numId w:val="1"/>
        </w:numPr>
        <w:rPr>
          <w:rFonts w:ascii="Arial" w:hAnsi="Arial" w:cs="Arial"/>
          <w:sz w:val="20"/>
          <w:szCs w:val="20"/>
        </w:rPr>
      </w:pPr>
      <w:r w:rsidRPr="001D3D5C">
        <w:rPr>
          <w:rFonts w:ascii="Arial" w:hAnsi="Arial" w:cs="Arial"/>
          <w:sz w:val="20"/>
          <w:szCs w:val="20"/>
        </w:rPr>
        <w:t xml:space="preserve">Keep an accurate and contemporaneous log of all media enquiries and action taken. </w:t>
      </w:r>
    </w:p>
    <w:p w:rsidR="00DE5E88" w:rsidRPr="001D3D5C" w:rsidRDefault="00DE5E88" w:rsidP="00DE5E88">
      <w:pPr>
        <w:rPr>
          <w:rFonts w:ascii="Arial" w:hAnsi="Arial" w:cs="Arial"/>
          <w:sz w:val="20"/>
          <w:szCs w:val="20"/>
        </w:rPr>
      </w:pPr>
    </w:p>
    <w:p w:rsidR="00DE5E88" w:rsidRPr="001D3D5C" w:rsidRDefault="00DE5E88" w:rsidP="00DE5E88">
      <w:pPr>
        <w:numPr>
          <w:ilvl w:val="0"/>
          <w:numId w:val="1"/>
        </w:numPr>
        <w:rPr>
          <w:rFonts w:ascii="Arial" w:hAnsi="Arial" w:cs="Arial"/>
          <w:sz w:val="20"/>
          <w:szCs w:val="20"/>
        </w:rPr>
      </w:pPr>
      <w:r w:rsidRPr="001D3D5C">
        <w:rPr>
          <w:rFonts w:ascii="Arial" w:hAnsi="Arial" w:cs="Arial"/>
          <w:sz w:val="20"/>
          <w:szCs w:val="20"/>
        </w:rPr>
        <w:t xml:space="preserve">Be part of the on call rota for out of </w:t>
      </w:r>
      <w:proofErr w:type="gramStart"/>
      <w:r w:rsidRPr="001D3D5C">
        <w:rPr>
          <w:rFonts w:ascii="Arial" w:hAnsi="Arial" w:cs="Arial"/>
          <w:sz w:val="20"/>
          <w:szCs w:val="20"/>
        </w:rPr>
        <w:t>hours</w:t>
      </w:r>
      <w:proofErr w:type="gramEnd"/>
      <w:r w:rsidRPr="001D3D5C">
        <w:rPr>
          <w:rFonts w:ascii="Arial" w:hAnsi="Arial" w:cs="Arial"/>
          <w:sz w:val="20"/>
          <w:szCs w:val="20"/>
        </w:rPr>
        <w:t xml:space="preserve"> enquiries from the media and internal colleagues.</w:t>
      </w:r>
    </w:p>
    <w:p w:rsidR="00DE5E88" w:rsidRPr="001D3D5C" w:rsidRDefault="00DE5E88" w:rsidP="00DE5E88">
      <w:pPr>
        <w:rPr>
          <w:rFonts w:ascii="Arial" w:hAnsi="Arial" w:cs="Arial"/>
          <w:sz w:val="20"/>
          <w:szCs w:val="20"/>
        </w:rPr>
      </w:pPr>
    </w:p>
    <w:p w:rsidR="00DE5E88" w:rsidRPr="001D3D5C" w:rsidRDefault="00DE5E88" w:rsidP="00DE5E88">
      <w:pPr>
        <w:numPr>
          <w:ilvl w:val="0"/>
          <w:numId w:val="1"/>
        </w:numPr>
        <w:rPr>
          <w:rFonts w:ascii="Arial" w:hAnsi="Arial" w:cs="Arial"/>
          <w:sz w:val="20"/>
          <w:szCs w:val="20"/>
        </w:rPr>
      </w:pPr>
      <w:r w:rsidRPr="001D3D5C">
        <w:rPr>
          <w:rFonts w:ascii="Arial" w:hAnsi="Arial" w:cs="Arial"/>
          <w:sz w:val="20"/>
          <w:szCs w:val="20"/>
        </w:rPr>
        <w:t>Promote and comply with North Wales Police policies on equal opportunities and health and safety both in the delivery of services and the treatment of others.</w:t>
      </w:r>
    </w:p>
    <w:p w:rsidR="00DE5E88" w:rsidRPr="001D3D5C" w:rsidRDefault="00DE5E88" w:rsidP="00DE5E88">
      <w:pPr>
        <w:rPr>
          <w:rFonts w:ascii="Arial" w:hAnsi="Arial" w:cs="Arial"/>
          <w:sz w:val="20"/>
          <w:szCs w:val="20"/>
        </w:rPr>
      </w:pPr>
    </w:p>
    <w:p w:rsidR="00DE5E88" w:rsidRPr="002D2E36" w:rsidRDefault="00DE5E88" w:rsidP="00DE5E88">
      <w:pPr>
        <w:numPr>
          <w:ilvl w:val="0"/>
          <w:numId w:val="1"/>
        </w:numPr>
        <w:rPr>
          <w:rFonts w:ascii="Arial" w:hAnsi="Arial" w:cs="Arial"/>
          <w:sz w:val="20"/>
          <w:szCs w:val="20"/>
        </w:rPr>
      </w:pPr>
      <w:r w:rsidRPr="001D3D5C">
        <w:rPr>
          <w:rFonts w:ascii="Arial" w:hAnsi="Arial" w:cs="Arial"/>
          <w:sz w:val="20"/>
          <w:szCs w:val="20"/>
        </w:rPr>
        <w:t>Any other duties as directed by the Supervisory Officer commensurate with the post and salary grading.</w:t>
      </w:r>
    </w:p>
    <w:p w:rsidR="00DE5E88" w:rsidRDefault="00DE5E88" w:rsidP="00DE5E88">
      <w:pPr>
        <w:tabs>
          <w:tab w:val="left" w:pos="-720"/>
        </w:tabs>
        <w:jc w:val="both"/>
        <w:rPr>
          <w:rFonts w:ascii="Arial" w:hAnsi="Arial" w:cs="Arial"/>
          <w:b/>
          <w:spacing w:val="-2"/>
          <w:sz w:val="20"/>
          <w:szCs w:val="20"/>
          <w:u w:val="single"/>
        </w:rPr>
      </w:pPr>
    </w:p>
    <w:p w:rsidR="00DE5E88" w:rsidRPr="002D2E36" w:rsidRDefault="00DE5E88" w:rsidP="00DE5E88">
      <w:pPr>
        <w:tabs>
          <w:tab w:val="left" w:pos="-720"/>
        </w:tabs>
        <w:jc w:val="both"/>
        <w:rPr>
          <w:rFonts w:ascii="Arial" w:hAnsi="Arial" w:cs="Arial"/>
          <w:b/>
          <w:spacing w:val="-2"/>
          <w:sz w:val="20"/>
          <w:szCs w:val="20"/>
          <w:u w:val="single"/>
        </w:rPr>
      </w:pPr>
      <w:r w:rsidRPr="002D2E36">
        <w:rPr>
          <w:rFonts w:ascii="Arial" w:hAnsi="Arial" w:cs="Arial"/>
          <w:b/>
          <w:spacing w:val="-2"/>
          <w:sz w:val="20"/>
          <w:szCs w:val="20"/>
          <w:u w:val="single"/>
        </w:rPr>
        <w:t>MINIMUM CRITERIA FOR THE ROLE:</w:t>
      </w:r>
    </w:p>
    <w:p w:rsidR="00DE5E88" w:rsidRPr="002D2E36" w:rsidRDefault="00DE5E88" w:rsidP="00DE5E88">
      <w:pPr>
        <w:rPr>
          <w:rFonts w:ascii="Arial" w:hAnsi="Arial" w:cs="Arial"/>
          <w:sz w:val="20"/>
          <w:szCs w:val="20"/>
        </w:rPr>
      </w:pPr>
      <w:r w:rsidRPr="002D2E36">
        <w:rPr>
          <w:rFonts w:ascii="Arial" w:hAnsi="Arial" w:cs="Arial"/>
          <w:spacing w:val="-2"/>
          <w:sz w:val="20"/>
          <w:szCs w:val="20"/>
        </w:rPr>
        <w:t>The role requires applicants who can demonstrate (with evidence) skills in the following areas:</w:t>
      </w:r>
    </w:p>
    <w:p w:rsidR="00DE5E88" w:rsidRPr="002D2E36" w:rsidRDefault="00DE5E88" w:rsidP="00DE5E88">
      <w:pPr>
        <w:tabs>
          <w:tab w:val="left" w:pos="-720"/>
        </w:tabs>
        <w:rPr>
          <w:rFonts w:ascii="Arial" w:hAnsi="Arial" w:cs="Arial"/>
          <w:b/>
          <w:color w:val="000080"/>
          <w:spacing w:val="-2"/>
          <w:sz w:val="20"/>
          <w:szCs w:val="20"/>
          <w:u w:val="single"/>
          <w:lang w:eastAsia="en-US"/>
        </w:rPr>
      </w:pPr>
    </w:p>
    <w:p w:rsidR="00DE5E88" w:rsidRPr="001D3D5C" w:rsidRDefault="00DE5E88" w:rsidP="00DE5E88">
      <w:pPr>
        <w:numPr>
          <w:ilvl w:val="0"/>
          <w:numId w:val="2"/>
        </w:numPr>
        <w:rPr>
          <w:rFonts w:ascii="Arial" w:hAnsi="Arial" w:cs="Arial"/>
          <w:sz w:val="20"/>
          <w:szCs w:val="20"/>
        </w:rPr>
      </w:pPr>
      <w:r w:rsidRPr="001D3D5C">
        <w:rPr>
          <w:rFonts w:ascii="Arial" w:hAnsi="Arial" w:cs="Arial"/>
          <w:sz w:val="20"/>
          <w:szCs w:val="20"/>
        </w:rPr>
        <w:t>Educated to degree level in a relevant subject and/or possess an equivalent level of work experience in this field.</w:t>
      </w:r>
    </w:p>
    <w:p w:rsidR="00DE5E88" w:rsidRPr="001D3D5C" w:rsidRDefault="00DE5E88" w:rsidP="00DE5E88">
      <w:pPr>
        <w:rPr>
          <w:rFonts w:ascii="Arial" w:hAnsi="Arial" w:cs="Arial"/>
          <w:sz w:val="20"/>
          <w:szCs w:val="20"/>
        </w:rPr>
      </w:pPr>
    </w:p>
    <w:p w:rsidR="00DE5E88" w:rsidRPr="001D3D5C" w:rsidRDefault="00DE5E88" w:rsidP="00DE5E88">
      <w:pPr>
        <w:numPr>
          <w:ilvl w:val="0"/>
          <w:numId w:val="2"/>
        </w:numPr>
        <w:rPr>
          <w:rFonts w:ascii="Arial" w:hAnsi="Arial" w:cs="Arial"/>
          <w:sz w:val="20"/>
          <w:szCs w:val="20"/>
        </w:rPr>
      </w:pPr>
      <w:r w:rsidRPr="001D3D5C">
        <w:rPr>
          <w:rFonts w:ascii="Arial" w:hAnsi="Arial" w:cs="Arial"/>
          <w:sz w:val="20"/>
          <w:szCs w:val="20"/>
        </w:rPr>
        <w:t>Extensive working experience within a busy news and media environment</w:t>
      </w:r>
    </w:p>
    <w:p w:rsidR="00DE5E88" w:rsidRPr="001D3D5C" w:rsidRDefault="00DE5E88" w:rsidP="00DE5E88">
      <w:pPr>
        <w:rPr>
          <w:rFonts w:ascii="Arial" w:hAnsi="Arial" w:cs="Arial"/>
          <w:sz w:val="20"/>
          <w:szCs w:val="20"/>
        </w:rPr>
      </w:pPr>
    </w:p>
    <w:p w:rsidR="00DE5E88" w:rsidRPr="001D3D5C" w:rsidRDefault="00DE5E88" w:rsidP="00DE5E88">
      <w:pPr>
        <w:numPr>
          <w:ilvl w:val="0"/>
          <w:numId w:val="2"/>
        </w:numPr>
        <w:rPr>
          <w:rFonts w:ascii="Arial" w:hAnsi="Arial" w:cs="Arial"/>
          <w:sz w:val="20"/>
          <w:szCs w:val="20"/>
        </w:rPr>
      </w:pPr>
      <w:r w:rsidRPr="001D3D5C">
        <w:rPr>
          <w:rFonts w:ascii="Arial" w:hAnsi="Arial" w:cs="Arial"/>
          <w:sz w:val="20"/>
          <w:szCs w:val="20"/>
        </w:rPr>
        <w:t>Proven written and communications skills gained as a senior journalist</w:t>
      </w:r>
    </w:p>
    <w:p w:rsidR="00DE5E88" w:rsidRPr="001D3D5C" w:rsidRDefault="00DE5E88" w:rsidP="00DE5E88">
      <w:pPr>
        <w:rPr>
          <w:rFonts w:ascii="Arial" w:hAnsi="Arial" w:cs="Arial"/>
          <w:sz w:val="20"/>
          <w:szCs w:val="20"/>
        </w:rPr>
      </w:pPr>
    </w:p>
    <w:p w:rsidR="00DE5E88" w:rsidRPr="001D3D5C" w:rsidRDefault="00DE5E88" w:rsidP="00DE5E88">
      <w:pPr>
        <w:numPr>
          <w:ilvl w:val="0"/>
          <w:numId w:val="2"/>
        </w:numPr>
        <w:rPr>
          <w:rFonts w:ascii="Arial" w:hAnsi="Arial" w:cs="Arial"/>
          <w:sz w:val="20"/>
          <w:szCs w:val="20"/>
        </w:rPr>
      </w:pPr>
      <w:r w:rsidRPr="001D3D5C">
        <w:rPr>
          <w:rFonts w:ascii="Arial" w:hAnsi="Arial" w:cs="Arial"/>
          <w:sz w:val="20"/>
          <w:szCs w:val="20"/>
        </w:rPr>
        <w:t>Experience of using social media and other digital based engagement effectively</w:t>
      </w:r>
    </w:p>
    <w:p w:rsidR="00DE5E88" w:rsidRPr="001D3D5C" w:rsidRDefault="00DE5E88" w:rsidP="00DE5E88">
      <w:pPr>
        <w:rPr>
          <w:rFonts w:ascii="Arial" w:hAnsi="Arial" w:cs="Arial"/>
          <w:sz w:val="20"/>
          <w:szCs w:val="20"/>
        </w:rPr>
      </w:pPr>
    </w:p>
    <w:p w:rsidR="00DE5E88" w:rsidRPr="001D3D5C" w:rsidRDefault="00DE5E88" w:rsidP="00DE5E88">
      <w:pPr>
        <w:numPr>
          <w:ilvl w:val="0"/>
          <w:numId w:val="2"/>
        </w:numPr>
        <w:rPr>
          <w:rFonts w:ascii="Arial" w:hAnsi="Arial" w:cs="Arial"/>
          <w:sz w:val="20"/>
          <w:szCs w:val="20"/>
        </w:rPr>
      </w:pPr>
      <w:r w:rsidRPr="001D3D5C">
        <w:rPr>
          <w:rFonts w:ascii="Arial" w:hAnsi="Arial" w:cs="Arial"/>
          <w:sz w:val="20"/>
          <w:szCs w:val="20"/>
        </w:rPr>
        <w:t>Experience of dealing with major initiatives/events/campaigns</w:t>
      </w:r>
    </w:p>
    <w:p w:rsidR="00DE5E88" w:rsidRPr="001D3D5C" w:rsidRDefault="00DE5E88" w:rsidP="00DE5E88">
      <w:pPr>
        <w:rPr>
          <w:rFonts w:ascii="Arial" w:hAnsi="Arial" w:cs="Arial"/>
          <w:sz w:val="20"/>
          <w:szCs w:val="20"/>
        </w:rPr>
      </w:pPr>
    </w:p>
    <w:p w:rsidR="00DE5E88" w:rsidRPr="001D3D5C" w:rsidRDefault="00DE5E88" w:rsidP="00DE5E88">
      <w:pPr>
        <w:numPr>
          <w:ilvl w:val="0"/>
          <w:numId w:val="2"/>
        </w:numPr>
        <w:rPr>
          <w:rFonts w:ascii="Arial" w:hAnsi="Arial" w:cs="Arial"/>
          <w:sz w:val="20"/>
          <w:szCs w:val="20"/>
        </w:rPr>
      </w:pPr>
      <w:r w:rsidRPr="001D3D5C">
        <w:rPr>
          <w:rFonts w:ascii="Arial" w:hAnsi="Arial" w:cs="Arial"/>
          <w:sz w:val="20"/>
          <w:szCs w:val="20"/>
        </w:rPr>
        <w:t>Discretion and understanding of confidentiality</w:t>
      </w:r>
    </w:p>
    <w:p w:rsidR="00DE5E88" w:rsidRPr="001D3D5C" w:rsidRDefault="00DE5E88" w:rsidP="00DE5E88">
      <w:pPr>
        <w:rPr>
          <w:rFonts w:ascii="Arial" w:hAnsi="Arial" w:cs="Arial"/>
          <w:sz w:val="20"/>
          <w:szCs w:val="20"/>
        </w:rPr>
      </w:pPr>
    </w:p>
    <w:p w:rsidR="00DE5E88" w:rsidRPr="001D3D5C" w:rsidRDefault="00DE5E88" w:rsidP="00DE5E88">
      <w:pPr>
        <w:numPr>
          <w:ilvl w:val="0"/>
          <w:numId w:val="2"/>
        </w:numPr>
        <w:rPr>
          <w:rFonts w:ascii="Arial" w:hAnsi="Arial" w:cs="Arial"/>
          <w:sz w:val="20"/>
          <w:szCs w:val="20"/>
        </w:rPr>
      </w:pPr>
      <w:r w:rsidRPr="001D3D5C">
        <w:rPr>
          <w:rFonts w:ascii="Arial" w:hAnsi="Arial" w:cs="Arial"/>
          <w:sz w:val="20"/>
          <w:szCs w:val="20"/>
        </w:rPr>
        <w:t>Communications strategy creation and delivery</w:t>
      </w:r>
    </w:p>
    <w:p w:rsidR="00DE5E88" w:rsidRPr="001D3D5C" w:rsidRDefault="00DE5E88" w:rsidP="00DE5E88">
      <w:pPr>
        <w:rPr>
          <w:rFonts w:ascii="Arial" w:hAnsi="Arial" w:cs="Arial"/>
          <w:sz w:val="20"/>
          <w:szCs w:val="20"/>
        </w:rPr>
      </w:pPr>
    </w:p>
    <w:p w:rsidR="00DE5E88" w:rsidRPr="001D3D5C" w:rsidRDefault="00DE5E88" w:rsidP="00DE5E88">
      <w:pPr>
        <w:numPr>
          <w:ilvl w:val="0"/>
          <w:numId w:val="2"/>
        </w:numPr>
        <w:rPr>
          <w:rFonts w:ascii="Arial" w:hAnsi="Arial" w:cs="Arial"/>
          <w:sz w:val="20"/>
          <w:szCs w:val="20"/>
        </w:rPr>
      </w:pPr>
      <w:r w:rsidRPr="001D3D5C">
        <w:rPr>
          <w:rFonts w:ascii="Arial" w:hAnsi="Arial" w:cs="Arial"/>
          <w:sz w:val="20"/>
          <w:szCs w:val="20"/>
        </w:rPr>
        <w:t>Media law, data protection legislation and copyright</w:t>
      </w:r>
    </w:p>
    <w:p w:rsidR="00DE5E88" w:rsidRPr="001D3D5C" w:rsidRDefault="00DE5E88" w:rsidP="00DE5E88">
      <w:pPr>
        <w:rPr>
          <w:rFonts w:ascii="Arial" w:hAnsi="Arial" w:cs="Arial"/>
          <w:sz w:val="20"/>
          <w:szCs w:val="20"/>
        </w:rPr>
      </w:pPr>
    </w:p>
    <w:p w:rsidR="00DE5E88" w:rsidRPr="001D3D5C" w:rsidRDefault="00DE5E88" w:rsidP="00DE5E88">
      <w:pPr>
        <w:numPr>
          <w:ilvl w:val="0"/>
          <w:numId w:val="2"/>
        </w:numPr>
        <w:rPr>
          <w:rFonts w:ascii="Arial" w:hAnsi="Arial" w:cs="Arial"/>
          <w:sz w:val="20"/>
          <w:szCs w:val="20"/>
        </w:rPr>
      </w:pPr>
      <w:r w:rsidRPr="001D3D5C">
        <w:rPr>
          <w:rFonts w:ascii="Arial" w:hAnsi="Arial" w:cs="Arial"/>
          <w:sz w:val="20"/>
          <w:szCs w:val="20"/>
        </w:rPr>
        <w:t>IT skills</w:t>
      </w:r>
    </w:p>
    <w:p w:rsidR="00DE5E88" w:rsidRPr="001D3D5C" w:rsidRDefault="00DE5E88" w:rsidP="00DE5E88">
      <w:pPr>
        <w:rPr>
          <w:rFonts w:ascii="Arial" w:hAnsi="Arial" w:cs="Arial"/>
          <w:sz w:val="20"/>
          <w:szCs w:val="20"/>
        </w:rPr>
      </w:pPr>
    </w:p>
    <w:p w:rsidR="00DE5E88" w:rsidRPr="001D3D5C" w:rsidRDefault="00DE5E88" w:rsidP="00DE5E88">
      <w:pPr>
        <w:numPr>
          <w:ilvl w:val="0"/>
          <w:numId w:val="2"/>
        </w:numPr>
        <w:rPr>
          <w:rFonts w:ascii="Arial" w:hAnsi="Arial" w:cs="Arial"/>
          <w:sz w:val="20"/>
          <w:szCs w:val="20"/>
        </w:rPr>
      </w:pPr>
      <w:r w:rsidRPr="001D3D5C">
        <w:rPr>
          <w:rFonts w:ascii="Arial" w:hAnsi="Arial" w:cs="Arial"/>
          <w:sz w:val="20"/>
          <w:szCs w:val="20"/>
        </w:rPr>
        <w:t>An ability and willingness to work anti-social hours when required is an essential part of the job.</w:t>
      </w:r>
    </w:p>
    <w:p w:rsidR="00DE5E88" w:rsidRPr="001D3D5C" w:rsidRDefault="00DE5E88" w:rsidP="00DE5E88">
      <w:pPr>
        <w:rPr>
          <w:rFonts w:ascii="Arial" w:hAnsi="Arial" w:cs="Arial"/>
          <w:sz w:val="20"/>
          <w:szCs w:val="20"/>
        </w:rPr>
      </w:pPr>
    </w:p>
    <w:p w:rsidR="00DE5E88" w:rsidRPr="001D3D5C" w:rsidRDefault="00DE5E88" w:rsidP="00DE5E88">
      <w:pPr>
        <w:numPr>
          <w:ilvl w:val="0"/>
          <w:numId w:val="2"/>
        </w:numPr>
        <w:rPr>
          <w:rFonts w:ascii="Arial" w:hAnsi="Arial" w:cs="Arial"/>
          <w:sz w:val="20"/>
          <w:szCs w:val="20"/>
        </w:rPr>
      </w:pPr>
      <w:r w:rsidRPr="001D3D5C">
        <w:rPr>
          <w:rFonts w:ascii="Arial" w:hAnsi="Arial" w:cs="Arial"/>
          <w:sz w:val="20"/>
          <w:szCs w:val="20"/>
        </w:rPr>
        <w:t xml:space="preserve">Ability to travel to various locations within the organisation as required. </w:t>
      </w:r>
    </w:p>
    <w:p w:rsidR="00DE5E88" w:rsidRPr="001D3D5C" w:rsidRDefault="00DE5E88" w:rsidP="00DE5E88">
      <w:pPr>
        <w:rPr>
          <w:rFonts w:ascii="Arial" w:hAnsi="Arial" w:cs="Arial"/>
          <w:sz w:val="20"/>
          <w:szCs w:val="20"/>
        </w:rPr>
      </w:pPr>
    </w:p>
    <w:p w:rsidR="00DE5E88" w:rsidRPr="001D3D5C" w:rsidRDefault="00DE5E88" w:rsidP="00DE5E88">
      <w:pPr>
        <w:numPr>
          <w:ilvl w:val="0"/>
          <w:numId w:val="2"/>
        </w:numPr>
        <w:rPr>
          <w:rFonts w:ascii="Arial" w:hAnsi="Arial" w:cs="Arial"/>
          <w:sz w:val="20"/>
          <w:szCs w:val="20"/>
        </w:rPr>
      </w:pPr>
      <w:r w:rsidRPr="001D3D5C">
        <w:rPr>
          <w:rFonts w:ascii="Arial" w:hAnsi="Arial" w:cs="Arial"/>
          <w:sz w:val="20"/>
          <w:szCs w:val="20"/>
        </w:rPr>
        <w:t>Able to demonstrate a level of awareness of equality and diversity issues appropriate to this role.</w:t>
      </w:r>
    </w:p>
    <w:p w:rsidR="00DE5E88" w:rsidRPr="001D3D5C" w:rsidRDefault="00DE5E88" w:rsidP="00DE5E88">
      <w:pPr>
        <w:rPr>
          <w:rFonts w:ascii="Arial" w:hAnsi="Arial" w:cs="Arial"/>
          <w:sz w:val="20"/>
          <w:szCs w:val="20"/>
        </w:rPr>
      </w:pPr>
    </w:p>
    <w:p w:rsidR="00DE5E88" w:rsidRPr="001D3D5C" w:rsidRDefault="00DE5E88" w:rsidP="00DE5E88">
      <w:pPr>
        <w:numPr>
          <w:ilvl w:val="0"/>
          <w:numId w:val="2"/>
        </w:numPr>
        <w:rPr>
          <w:rFonts w:ascii="Arial" w:hAnsi="Arial" w:cs="Arial"/>
          <w:sz w:val="20"/>
          <w:szCs w:val="20"/>
        </w:rPr>
      </w:pPr>
      <w:r w:rsidRPr="001D3D5C">
        <w:rPr>
          <w:rFonts w:ascii="Arial" w:hAnsi="Arial" w:cs="Arial"/>
          <w:sz w:val="20"/>
          <w:szCs w:val="20"/>
        </w:rPr>
        <w:t>The ability to communicate in Welsh to Level 4 is Desirable (Level 4 as defined by the Force Welsh Language Competency Framework: Can deal with most situations in Welsh but turns to English when using policing/technical terminology; With editorial help, can write business letters, e-mails, etc.)</w:t>
      </w:r>
    </w:p>
    <w:p w:rsidR="00DE5E88" w:rsidRPr="001D3D5C" w:rsidRDefault="00DE5E88" w:rsidP="00DE5E88">
      <w:pPr>
        <w:rPr>
          <w:rFonts w:ascii="Arial" w:hAnsi="Arial" w:cs="Arial"/>
          <w:sz w:val="20"/>
          <w:szCs w:val="20"/>
        </w:rPr>
      </w:pPr>
    </w:p>
    <w:p w:rsidR="00DE5E88" w:rsidRPr="002D2E36" w:rsidRDefault="00DE5E88" w:rsidP="00DE5E88">
      <w:pPr>
        <w:numPr>
          <w:ilvl w:val="0"/>
          <w:numId w:val="2"/>
        </w:numPr>
        <w:rPr>
          <w:rFonts w:ascii="Arial" w:hAnsi="Arial" w:cs="Arial"/>
          <w:sz w:val="20"/>
          <w:szCs w:val="20"/>
        </w:rPr>
      </w:pPr>
      <w:r w:rsidRPr="001D3D5C">
        <w:rPr>
          <w:rFonts w:ascii="Arial" w:hAnsi="Arial" w:cs="Arial"/>
          <w:sz w:val="20"/>
          <w:szCs w:val="20"/>
        </w:rPr>
        <w:t>Due to the sensitive and secret nature of some aspects of this post, the post holder will be subject to an increased level of security vetting.</w:t>
      </w:r>
    </w:p>
    <w:tbl>
      <w:tblPr>
        <w:tblW w:w="10456" w:type="dxa"/>
        <w:tblLook w:val="04A0" w:firstRow="1" w:lastRow="0" w:firstColumn="1" w:lastColumn="0" w:noHBand="0" w:noVBand="1"/>
      </w:tblPr>
      <w:tblGrid>
        <w:gridCol w:w="959"/>
        <w:gridCol w:w="4252"/>
        <w:gridCol w:w="993"/>
        <w:gridCol w:w="4252"/>
      </w:tblGrid>
      <w:tr w:rsidR="00DE5E88" w:rsidRPr="002D2E36" w:rsidTr="00562316">
        <w:tc>
          <w:tcPr>
            <w:tcW w:w="10456" w:type="dxa"/>
            <w:gridSpan w:val="4"/>
          </w:tcPr>
          <w:p w:rsidR="00DE5E88" w:rsidRPr="002D2E36" w:rsidRDefault="00DE5E88" w:rsidP="00562316">
            <w:pPr>
              <w:tabs>
                <w:tab w:val="left" w:pos="-720"/>
              </w:tabs>
              <w:rPr>
                <w:rFonts w:ascii="Arial" w:hAnsi="Arial" w:cs="Arial"/>
                <w:b/>
                <w:color w:val="00B0F0"/>
                <w:sz w:val="20"/>
                <w:szCs w:val="20"/>
              </w:rPr>
            </w:pPr>
          </w:p>
        </w:tc>
      </w:tr>
      <w:tr w:rsidR="00DE5E88" w:rsidRPr="002D2E36" w:rsidTr="00562316">
        <w:tc>
          <w:tcPr>
            <w:tcW w:w="10456" w:type="dxa"/>
            <w:gridSpan w:val="4"/>
          </w:tcPr>
          <w:p w:rsidR="00DE5E88" w:rsidRPr="002D2E36" w:rsidRDefault="00DE5E88" w:rsidP="00562316">
            <w:pPr>
              <w:rPr>
                <w:rFonts w:ascii="Arial" w:hAnsi="Arial" w:cs="Arial"/>
                <w:sz w:val="20"/>
                <w:szCs w:val="20"/>
              </w:rPr>
            </w:pPr>
            <w:r w:rsidRPr="002D2E36">
              <w:rPr>
                <w:rFonts w:ascii="Arial" w:hAnsi="Arial" w:cs="Arial"/>
                <w:b/>
                <w:color w:val="000000"/>
                <w:spacing w:val="-2"/>
                <w:sz w:val="20"/>
                <w:szCs w:val="20"/>
                <w:u w:val="single"/>
              </w:rPr>
              <w:t>WELSH:</w:t>
            </w:r>
          </w:p>
          <w:p w:rsidR="00DE5E88" w:rsidRDefault="00DE5E88" w:rsidP="00562316">
            <w:pPr>
              <w:rPr>
                <w:rFonts w:ascii="Arial" w:hAnsi="Arial" w:cs="Arial"/>
                <w:sz w:val="20"/>
                <w:szCs w:val="20"/>
              </w:rPr>
            </w:pPr>
            <w:r w:rsidRPr="002D2E36">
              <w:rPr>
                <w:rFonts w:ascii="Arial" w:hAnsi="Arial" w:cs="Arial"/>
                <w:sz w:val="20"/>
                <w:szCs w:val="20"/>
              </w:rPr>
              <w:t>The level of Welsh skill required for this position</w:t>
            </w:r>
          </w:p>
          <w:p w:rsidR="00DE5E88" w:rsidRPr="002D2E36" w:rsidRDefault="00DE5E88" w:rsidP="00562316">
            <w:pPr>
              <w:rPr>
                <w:rFonts w:ascii="Arial" w:hAnsi="Arial" w:cs="Arial"/>
                <w:sz w:val="20"/>
                <w:szCs w:val="20"/>
              </w:rPr>
            </w:pPr>
          </w:p>
        </w:tc>
      </w:tr>
      <w:tr w:rsidR="00DE5E88" w:rsidRPr="002D2E36" w:rsidTr="00562316">
        <w:tc>
          <w:tcPr>
            <w:tcW w:w="5211" w:type="dxa"/>
            <w:gridSpan w:val="2"/>
          </w:tcPr>
          <w:p w:rsidR="00DE5E88" w:rsidRPr="002D2E36" w:rsidRDefault="00DE5E88" w:rsidP="00562316">
            <w:pPr>
              <w:rPr>
                <w:rFonts w:ascii="Arial" w:hAnsi="Arial" w:cs="Arial"/>
                <w:b/>
                <w:sz w:val="20"/>
                <w:szCs w:val="20"/>
                <w:u w:val="single"/>
              </w:rPr>
            </w:pPr>
            <w:r w:rsidRPr="002D2E36">
              <w:rPr>
                <w:rFonts w:ascii="Arial" w:hAnsi="Arial" w:cs="Arial"/>
                <w:b/>
                <w:sz w:val="20"/>
                <w:szCs w:val="20"/>
                <w:u w:val="single"/>
              </w:rPr>
              <w:t>Verbal</w:t>
            </w:r>
          </w:p>
        </w:tc>
        <w:tc>
          <w:tcPr>
            <w:tcW w:w="5245" w:type="dxa"/>
            <w:gridSpan w:val="2"/>
          </w:tcPr>
          <w:p w:rsidR="00DE5E88" w:rsidRPr="002D2E36" w:rsidRDefault="00DE5E88" w:rsidP="00562316">
            <w:pPr>
              <w:rPr>
                <w:rFonts w:ascii="Arial" w:hAnsi="Arial" w:cs="Arial"/>
                <w:b/>
                <w:sz w:val="20"/>
                <w:szCs w:val="20"/>
                <w:u w:val="single"/>
              </w:rPr>
            </w:pPr>
          </w:p>
        </w:tc>
      </w:tr>
      <w:tr w:rsidR="00DE5E88" w:rsidRPr="002D2E36" w:rsidTr="00562316">
        <w:tc>
          <w:tcPr>
            <w:tcW w:w="959" w:type="dxa"/>
          </w:tcPr>
          <w:p w:rsidR="00DE5E88" w:rsidRPr="002D2E36" w:rsidRDefault="00DE5E88" w:rsidP="00562316">
            <w:pPr>
              <w:rPr>
                <w:rFonts w:ascii="Arial" w:hAnsi="Arial" w:cs="Arial"/>
                <w:sz w:val="20"/>
                <w:szCs w:val="20"/>
                <w:highlight w:val="yellow"/>
              </w:rPr>
            </w:pPr>
          </w:p>
        </w:tc>
        <w:tc>
          <w:tcPr>
            <w:tcW w:w="4252" w:type="dxa"/>
          </w:tcPr>
          <w:p w:rsidR="00DE5E88" w:rsidRPr="002D2E36" w:rsidRDefault="00DE5E88" w:rsidP="00562316">
            <w:pPr>
              <w:rPr>
                <w:rFonts w:ascii="Arial" w:hAnsi="Arial" w:cs="Arial"/>
                <w:sz w:val="20"/>
                <w:szCs w:val="20"/>
                <w:highlight w:val="yellow"/>
              </w:rPr>
            </w:pPr>
          </w:p>
        </w:tc>
        <w:tc>
          <w:tcPr>
            <w:tcW w:w="993" w:type="dxa"/>
            <w:tcBorders>
              <w:left w:val="nil"/>
            </w:tcBorders>
          </w:tcPr>
          <w:p w:rsidR="00DE5E88" w:rsidRPr="002D2E36" w:rsidRDefault="00DE5E88" w:rsidP="00562316">
            <w:pPr>
              <w:rPr>
                <w:rFonts w:ascii="Arial" w:hAnsi="Arial" w:cs="Arial"/>
                <w:sz w:val="20"/>
                <w:szCs w:val="20"/>
                <w:highlight w:val="yellow"/>
              </w:rPr>
            </w:pPr>
          </w:p>
        </w:tc>
        <w:tc>
          <w:tcPr>
            <w:tcW w:w="4252" w:type="dxa"/>
          </w:tcPr>
          <w:p w:rsidR="00DE5E88" w:rsidRPr="002D2E36" w:rsidRDefault="00DE5E88" w:rsidP="00562316">
            <w:pPr>
              <w:rPr>
                <w:rFonts w:ascii="Arial" w:hAnsi="Arial" w:cs="Arial"/>
                <w:sz w:val="20"/>
                <w:szCs w:val="20"/>
                <w:highlight w:val="yellow"/>
              </w:rPr>
            </w:pPr>
          </w:p>
        </w:tc>
      </w:tr>
      <w:tr w:rsidR="00DE5E88" w:rsidRPr="002D2E36" w:rsidTr="00562316">
        <w:tc>
          <w:tcPr>
            <w:tcW w:w="959" w:type="dxa"/>
            <w:shd w:val="clear" w:color="auto" w:fill="auto"/>
          </w:tcPr>
          <w:p w:rsidR="00DE5E88" w:rsidRPr="00B71601" w:rsidRDefault="00DE5E88" w:rsidP="00562316">
            <w:pPr>
              <w:rPr>
                <w:rFonts w:ascii="Arial" w:hAnsi="Arial" w:cs="Arial"/>
                <w:sz w:val="20"/>
                <w:szCs w:val="20"/>
              </w:rPr>
            </w:pPr>
            <w:r w:rsidRPr="00B71601">
              <w:rPr>
                <w:rFonts w:ascii="Arial" w:hAnsi="Arial" w:cs="Arial"/>
                <w:sz w:val="20"/>
                <w:szCs w:val="20"/>
              </w:rPr>
              <w:t>Level 3</w:t>
            </w:r>
          </w:p>
        </w:tc>
        <w:tc>
          <w:tcPr>
            <w:tcW w:w="4252" w:type="dxa"/>
            <w:shd w:val="clear" w:color="auto" w:fill="auto"/>
          </w:tcPr>
          <w:p w:rsidR="00DE5E88" w:rsidRPr="00B71601" w:rsidRDefault="00DE5E88" w:rsidP="00562316">
            <w:pPr>
              <w:rPr>
                <w:rFonts w:ascii="Arial" w:hAnsi="Arial" w:cs="Arial"/>
                <w:sz w:val="20"/>
                <w:szCs w:val="20"/>
              </w:rPr>
            </w:pPr>
            <w:r w:rsidRPr="00B71601">
              <w:rPr>
                <w:rFonts w:ascii="Arial" w:hAnsi="Arial" w:cs="Arial"/>
                <w:sz w:val="20"/>
                <w:szCs w:val="20"/>
              </w:rPr>
              <w:t>Converse partly in Welsh</w:t>
            </w:r>
          </w:p>
        </w:tc>
        <w:tc>
          <w:tcPr>
            <w:tcW w:w="993" w:type="dxa"/>
            <w:tcBorders>
              <w:left w:val="nil"/>
            </w:tcBorders>
          </w:tcPr>
          <w:p w:rsidR="00DE5E88" w:rsidRPr="00B71601" w:rsidRDefault="00DE5E88" w:rsidP="00562316">
            <w:pPr>
              <w:rPr>
                <w:rFonts w:ascii="Arial" w:hAnsi="Arial" w:cs="Arial"/>
                <w:sz w:val="20"/>
                <w:szCs w:val="20"/>
              </w:rPr>
            </w:pPr>
          </w:p>
        </w:tc>
        <w:tc>
          <w:tcPr>
            <w:tcW w:w="4252" w:type="dxa"/>
          </w:tcPr>
          <w:p w:rsidR="00DE5E88" w:rsidRPr="00B71601" w:rsidRDefault="00DE5E88" w:rsidP="00562316">
            <w:pPr>
              <w:rPr>
                <w:rFonts w:ascii="Arial" w:hAnsi="Arial" w:cs="Arial"/>
                <w:sz w:val="20"/>
                <w:szCs w:val="20"/>
              </w:rPr>
            </w:pPr>
          </w:p>
        </w:tc>
      </w:tr>
    </w:tbl>
    <w:p w:rsidR="00DE5E88" w:rsidRPr="002D2E36" w:rsidRDefault="00DE5E88" w:rsidP="00DE5E88">
      <w:pPr>
        <w:rPr>
          <w:rFonts w:ascii="Arial" w:hAnsi="Arial" w:cs="Arial"/>
          <w:sz w:val="20"/>
          <w:szCs w:val="20"/>
        </w:rPr>
      </w:pPr>
    </w:p>
    <w:tbl>
      <w:tblPr>
        <w:tblW w:w="10456" w:type="dxa"/>
        <w:tblLook w:val="04A0" w:firstRow="1" w:lastRow="0" w:firstColumn="1" w:lastColumn="0" w:noHBand="0" w:noVBand="1"/>
      </w:tblPr>
      <w:tblGrid>
        <w:gridCol w:w="675"/>
        <w:gridCol w:w="9781"/>
      </w:tblGrid>
      <w:tr w:rsidR="00DE5E88" w:rsidRPr="002D2E36" w:rsidTr="00562316">
        <w:tc>
          <w:tcPr>
            <w:tcW w:w="10456" w:type="dxa"/>
            <w:gridSpan w:val="2"/>
          </w:tcPr>
          <w:p w:rsidR="00DE5E88" w:rsidRPr="002D2E36" w:rsidRDefault="00DE5E88" w:rsidP="00562316">
            <w:pPr>
              <w:rPr>
                <w:rFonts w:ascii="Arial" w:hAnsi="Arial" w:cs="Arial"/>
                <w:sz w:val="20"/>
                <w:szCs w:val="20"/>
              </w:rPr>
            </w:pPr>
            <w:r w:rsidRPr="002D2E36">
              <w:rPr>
                <w:rFonts w:ascii="Arial" w:hAnsi="Arial" w:cs="Arial"/>
                <w:b/>
                <w:sz w:val="20"/>
                <w:szCs w:val="20"/>
                <w:u w:val="single"/>
                <w:lang w:val="en-US"/>
              </w:rPr>
              <w:t>NOTES:</w:t>
            </w:r>
          </w:p>
        </w:tc>
      </w:tr>
      <w:tr w:rsidR="00DE5E88" w:rsidRPr="002D2E36" w:rsidTr="00562316">
        <w:tc>
          <w:tcPr>
            <w:tcW w:w="675" w:type="dxa"/>
          </w:tcPr>
          <w:p w:rsidR="00DE5E88" w:rsidRPr="002D2E36" w:rsidRDefault="00DE5E88" w:rsidP="00562316">
            <w:pPr>
              <w:rPr>
                <w:rFonts w:ascii="Arial" w:hAnsi="Arial" w:cs="Arial"/>
                <w:b/>
                <w:sz w:val="20"/>
                <w:szCs w:val="20"/>
              </w:rPr>
            </w:pPr>
            <w:r w:rsidRPr="002D2E36">
              <w:rPr>
                <w:rFonts w:ascii="Arial" w:hAnsi="Arial" w:cs="Arial"/>
                <w:b/>
                <w:sz w:val="20"/>
                <w:szCs w:val="20"/>
              </w:rPr>
              <w:t>1.</w:t>
            </w:r>
          </w:p>
        </w:tc>
        <w:tc>
          <w:tcPr>
            <w:tcW w:w="9781" w:type="dxa"/>
          </w:tcPr>
          <w:p w:rsidR="00DE5E88" w:rsidRPr="002D2E36" w:rsidRDefault="00DE5E88" w:rsidP="00562316">
            <w:pPr>
              <w:rPr>
                <w:rFonts w:ascii="Arial" w:hAnsi="Arial" w:cs="Arial"/>
                <w:sz w:val="20"/>
                <w:szCs w:val="20"/>
                <w:lang w:val="en-US"/>
              </w:rPr>
            </w:pPr>
            <w:r w:rsidRPr="002D2E36">
              <w:rPr>
                <w:rFonts w:ascii="Arial" w:hAnsi="Arial" w:cs="Arial"/>
                <w:sz w:val="20"/>
                <w:szCs w:val="20"/>
              </w:rPr>
              <w:t>This Job Description and Person Specification IS NOT a statement of all the detailed procedures and conditions applicable to the post holder.  Therefore there will always be instructions in addition to those outlined that meet the work demands and natural evolvement of the Department/Division at any particular time</w:t>
            </w:r>
            <w:r w:rsidRPr="002D2E36">
              <w:rPr>
                <w:rFonts w:ascii="Arial" w:hAnsi="Arial" w:cs="Arial"/>
                <w:sz w:val="20"/>
                <w:szCs w:val="20"/>
                <w:lang w:val="en-US"/>
              </w:rPr>
              <w:t>.</w:t>
            </w:r>
          </w:p>
          <w:p w:rsidR="00DE5E88" w:rsidRPr="002D2E36" w:rsidRDefault="00DE5E88" w:rsidP="00562316">
            <w:pPr>
              <w:rPr>
                <w:rFonts w:ascii="Arial" w:hAnsi="Arial" w:cs="Arial"/>
                <w:sz w:val="20"/>
                <w:szCs w:val="20"/>
              </w:rPr>
            </w:pPr>
          </w:p>
        </w:tc>
      </w:tr>
      <w:tr w:rsidR="00DE5E88" w:rsidRPr="002D2E36" w:rsidTr="00562316">
        <w:tc>
          <w:tcPr>
            <w:tcW w:w="675" w:type="dxa"/>
          </w:tcPr>
          <w:p w:rsidR="00DE5E88" w:rsidRPr="002D2E36" w:rsidRDefault="00DE5E88" w:rsidP="00562316">
            <w:pPr>
              <w:rPr>
                <w:rFonts w:ascii="Arial" w:hAnsi="Arial" w:cs="Arial"/>
                <w:b/>
                <w:sz w:val="20"/>
                <w:szCs w:val="20"/>
              </w:rPr>
            </w:pPr>
            <w:r w:rsidRPr="002D2E36">
              <w:rPr>
                <w:rFonts w:ascii="Arial" w:hAnsi="Arial" w:cs="Arial"/>
                <w:b/>
                <w:sz w:val="20"/>
                <w:szCs w:val="20"/>
              </w:rPr>
              <w:t>2.</w:t>
            </w:r>
          </w:p>
        </w:tc>
        <w:tc>
          <w:tcPr>
            <w:tcW w:w="9781" w:type="dxa"/>
          </w:tcPr>
          <w:p w:rsidR="00DE5E88" w:rsidRPr="002D2E36" w:rsidRDefault="00DE5E88" w:rsidP="00562316">
            <w:pPr>
              <w:rPr>
                <w:rFonts w:ascii="Arial" w:hAnsi="Arial" w:cs="Arial"/>
                <w:sz w:val="20"/>
                <w:szCs w:val="20"/>
                <w:lang w:val="en-US"/>
              </w:rPr>
            </w:pPr>
            <w:r w:rsidRPr="002D2E36">
              <w:rPr>
                <w:rFonts w:ascii="Arial" w:hAnsi="Arial" w:cs="Arial"/>
                <w:sz w:val="20"/>
                <w:szCs w:val="20"/>
                <w:lang w:val="en-US"/>
              </w:rPr>
              <w:t>Any of the detailed duties and responsibilities may also vary in accordance with point 1 above without changing the character or level of responsibility the post entails.</w:t>
            </w:r>
          </w:p>
          <w:p w:rsidR="00DE5E88" w:rsidRPr="002D2E36" w:rsidRDefault="00DE5E88" w:rsidP="00562316">
            <w:pPr>
              <w:rPr>
                <w:rFonts w:ascii="Arial" w:hAnsi="Arial" w:cs="Arial"/>
                <w:sz w:val="20"/>
                <w:szCs w:val="20"/>
              </w:rPr>
            </w:pPr>
          </w:p>
        </w:tc>
      </w:tr>
      <w:tr w:rsidR="00DE5E88" w:rsidRPr="002D2E36" w:rsidTr="00562316">
        <w:tc>
          <w:tcPr>
            <w:tcW w:w="675" w:type="dxa"/>
          </w:tcPr>
          <w:p w:rsidR="00DE5E88" w:rsidRPr="002D2E36" w:rsidRDefault="00DE5E88" w:rsidP="00562316">
            <w:pPr>
              <w:rPr>
                <w:rFonts w:ascii="Arial" w:hAnsi="Arial" w:cs="Arial"/>
                <w:b/>
                <w:sz w:val="20"/>
                <w:szCs w:val="20"/>
              </w:rPr>
            </w:pPr>
            <w:r w:rsidRPr="002D2E36">
              <w:rPr>
                <w:rFonts w:ascii="Arial" w:hAnsi="Arial" w:cs="Arial"/>
                <w:b/>
                <w:sz w:val="20"/>
                <w:szCs w:val="20"/>
              </w:rPr>
              <w:t>3.</w:t>
            </w:r>
          </w:p>
        </w:tc>
        <w:tc>
          <w:tcPr>
            <w:tcW w:w="9781" w:type="dxa"/>
          </w:tcPr>
          <w:p w:rsidR="00DE5E88" w:rsidRPr="002D2E36" w:rsidRDefault="00DE5E88" w:rsidP="00562316">
            <w:pPr>
              <w:rPr>
                <w:rFonts w:ascii="Arial" w:hAnsi="Arial" w:cs="Arial"/>
                <w:sz w:val="20"/>
                <w:szCs w:val="20"/>
                <w:lang w:val="en-US"/>
              </w:rPr>
            </w:pPr>
            <w:r w:rsidRPr="002D2E36">
              <w:rPr>
                <w:rFonts w:ascii="Arial" w:hAnsi="Arial" w:cs="Arial"/>
                <w:sz w:val="20"/>
                <w:szCs w:val="20"/>
                <w:lang w:val="en-US"/>
              </w:rPr>
              <w:t>The Chief Constable reserves the right to transfer the post holder to any other location within the North Wales Police area following consultation with the Staff Side in accordance with Force Policy applicable at the time.</w:t>
            </w:r>
          </w:p>
          <w:p w:rsidR="00DE5E88" w:rsidRPr="002D2E36" w:rsidRDefault="00DE5E88" w:rsidP="00562316">
            <w:pPr>
              <w:rPr>
                <w:rFonts w:ascii="Arial" w:hAnsi="Arial" w:cs="Arial"/>
                <w:sz w:val="20"/>
                <w:szCs w:val="20"/>
              </w:rPr>
            </w:pPr>
          </w:p>
        </w:tc>
      </w:tr>
    </w:tbl>
    <w:p w:rsidR="00DE5E88" w:rsidRPr="002D2E36" w:rsidRDefault="00DE5E88" w:rsidP="00DE5E88">
      <w:pPr>
        <w:rPr>
          <w:rFonts w:ascii="Arial" w:hAnsi="Arial" w:cs="Arial"/>
          <w:sz w:val="20"/>
          <w:szCs w:val="20"/>
        </w:rPr>
      </w:pPr>
    </w:p>
    <w:p w:rsidR="00DE5E88" w:rsidRPr="002D2E36" w:rsidRDefault="00DE5E88" w:rsidP="00DE5E88">
      <w:pPr>
        <w:rPr>
          <w:rFonts w:ascii="Arial" w:hAnsi="Arial" w:cs="Arial"/>
          <w:sz w:val="20"/>
          <w:szCs w:val="20"/>
        </w:rPr>
      </w:pPr>
    </w:p>
    <w:p w:rsidR="00DE5E88" w:rsidRPr="002D2E36" w:rsidRDefault="00DE5E88" w:rsidP="00DE5E88">
      <w:pPr>
        <w:rPr>
          <w:rFonts w:ascii="Arial" w:hAnsi="Arial" w:cs="Arial"/>
          <w:sz w:val="20"/>
          <w:szCs w:val="20"/>
        </w:rPr>
      </w:pPr>
    </w:p>
    <w:p w:rsidR="00DE5E88" w:rsidRDefault="00DE5E88" w:rsidP="00DE5E88"/>
    <w:p w:rsidR="00F60399" w:rsidRDefault="00DE5E88"/>
    <w:sectPr w:rsidR="00F60399">
      <w:headerReference w:type="default" r:id="rId7"/>
      <w:footerReference w:type="default" r:id="rId8"/>
      <w:headerReference w:type="first" r:id="rId9"/>
      <w:footerReference w:type="first" r:id="rId10"/>
      <w:pgSz w:w="11906" w:h="16838"/>
      <w:pgMar w:top="851" w:right="851" w:bottom="851" w:left="85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CC" w:rsidRDefault="00DE5E88">
    <w:pPr>
      <w:pStyle w:val="Footer"/>
      <w:pBdr>
        <w:top w:val="single" w:sz="4" w:space="1" w:color="000000"/>
        <w:left w:val="none" w:sz="0" w:space="0" w:color="000000"/>
        <w:bottom w:val="none" w:sz="0" w:space="0" w:color="000000"/>
        <w:right w:val="none" w:sz="0" w:space="0" w:color="000000"/>
      </w:pBdr>
      <w:tabs>
        <w:tab w:val="clear" w:pos="4153"/>
        <w:tab w:val="clear" w:pos="8306"/>
        <w:tab w:val="left" w:pos="8505"/>
      </w:tabs>
    </w:pPr>
    <w:r>
      <w:rPr>
        <w:rFonts w:ascii="Arial" w:hAnsi="Arial" w:cs="Arial"/>
        <w:sz w:val="16"/>
        <w:szCs w:val="16"/>
      </w:rPr>
      <w:t>Ref. 0054</w:t>
    </w:r>
    <w:r>
      <w:rPr>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CC" w:rsidRDefault="00DE5E88"/>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CC" w:rsidRDefault="00DE5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CC" w:rsidRDefault="00DE5E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16158"/>
    <w:multiLevelType w:val="hybridMultilevel"/>
    <w:tmpl w:val="16F8A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6330C9"/>
    <w:multiLevelType w:val="hybridMultilevel"/>
    <w:tmpl w:val="A0488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E88"/>
    <w:rsid w:val="00193B1B"/>
    <w:rsid w:val="0090732A"/>
    <w:rsid w:val="00DE5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88"/>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5E88"/>
    <w:pPr>
      <w:tabs>
        <w:tab w:val="center" w:pos="4153"/>
        <w:tab w:val="right" w:pos="8306"/>
      </w:tabs>
    </w:pPr>
    <w:rPr>
      <w:rFonts w:ascii="Tahoma" w:hAnsi="Tahoma" w:cs="Tahoma"/>
      <w:color w:val="000080"/>
      <w:sz w:val="20"/>
      <w:szCs w:val="20"/>
    </w:rPr>
  </w:style>
  <w:style w:type="character" w:customStyle="1" w:styleId="HeaderChar">
    <w:name w:val="Header Char"/>
    <w:basedOn w:val="DefaultParagraphFont"/>
    <w:link w:val="Header"/>
    <w:rsid w:val="00DE5E88"/>
    <w:rPr>
      <w:rFonts w:ascii="Tahoma" w:eastAsia="Times New Roman" w:hAnsi="Tahoma" w:cs="Tahoma"/>
      <w:color w:val="000080"/>
      <w:sz w:val="20"/>
      <w:szCs w:val="20"/>
      <w:lang w:eastAsia="zh-CN"/>
    </w:rPr>
  </w:style>
  <w:style w:type="paragraph" w:styleId="Footer">
    <w:name w:val="footer"/>
    <w:basedOn w:val="Normal"/>
    <w:link w:val="FooterChar"/>
    <w:rsid w:val="00DE5E88"/>
    <w:pPr>
      <w:tabs>
        <w:tab w:val="center" w:pos="4153"/>
        <w:tab w:val="right" w:pos="8306"/>
      </w:tabs>
    </w:pPr>
  </w:style>
  <w:style w:type="character" w:customStyle="1" w:styleId="FooterChar">
    <w:name w:val="Footer Char"/>
    <w:basedOn w:val="DefaultParagraphFont"/>
    <w:link w:val="Footer"/>
    <w:rsid w:val="00DE5E88"/>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DE5E88"/>
    <w:rPr>
      <w:rFonts w:ascii="Tahoma" w:hAnsi="Tahoma" w:cs="Tahoma"/>
      <w:sz w:val="16"/>
      <w:szCs w:val="16"/>
    </w:rPr>
  </w:style>
  <w:style w:type="character" w:customStyle="1" w:styleId="BalloonTextChar">
    <w:name w:val="Balloon Text Char"/>
    <w:basedOn w:val="DefaultParagraphFont"/>
    <w:link w:val="BalloonText"/>
    <w:uiPriority w:val="99"/>
    <w:semiHidden/>
    <w:rsid w:val="00DE5E88"/>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88"/>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5E88"/>
    <w:pPr>
      <w:tabs>
        <w:tab w:val="center" w:pos="4153"/>
        <w:tab w:val="right" w:pos="8306"/>
      </w:tabs>
    </w:pPr>
    <w:rPr>
      <w:rFonts w:ascii="Tahoma" w:hAnsi="Tahoma" w:cs="Tahoma"/>
      <w:color w:val="000080"/>
      <w:sz w:val="20"/>
      <w:szCs w:val="20"/>
    </w:rPr>
  </w:style>
  <w:style w:type="character" w:customStyle="1" w:styleId="HeaderChar">
    <w:name w:val="Header Char"/>
    <w:basedOn w:val="DefaultParagraphFont"/>
    <w:link w:val="Header"/>
    <w:rsid w:val="00DE5E88"/>
    <w:rPr>
      <w:rFonts w:ascii="Tahoma" w:eastAsia="Times New Roman" w:hAnsi="Tahoma" w:cs="Tahoma"/>
      <w:color w:val="000080"/>
      <w:sz w:val="20"/>
      <w:szCs w:val="20"/>
      <w:lang w:eastAsia="zh-CN"/>
    </w:rPr>
  </w:style>
  <w:style w:type="paragraph" w:styleId="Footer">
    <w:name w:val="footer"/>
    <w:basedOn w:val="Normal"/>
    <w:link w:val="FooterChar"/>
    <w:rsid w:val="00DE5E88"/>
    <w:pPr>
      <w:tabs>
        <w:tab w:val="center" w:pos="4153"/>
        <w:tab w:val="right" w:pos="8306"/>
      </w:tabs>
    </w:pPr>
  </w:style>
  <w:style w:type="character" w:customStyle="1" w:styleId="FooterChar">
    <w:name w:val="Footer Char"/>
    <w:basedOn w:val="DefaultParagraphFont"/>
    <w:link w:val="Footer"/>
    <w:rsid w:val="00DE5E88"/>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DE5E88"/>
    <w:rPr>
      <w:rFonts w:ascii="Tahoma" w:hAnsi="Tahoma" w:cs="Tahoma"/>
      <w:sz w:val="16"/>
      <w:szCs w:val="16"/>
    </w:rPr>
  </w:style>
  <w:style w:type="character" w:customStyle="1" w:styleId="BalloonTextChar">
    <w:name w:val="Balloon Text Char"/>
    <w:basedOn w:val="DefaultParagraphFont"/>
    <w:link w:val="BalloonText"/>
    <w:uiPriority w:val="99"/>
    <w:semiHidden/>
    <w:rsid w:val="00DE5E88"/>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 Wales Police</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mwl</dc:creator>
  <cp:lastModifiedBy>mwl</cp:lastModifiedBy>
  <cp:revision>1</cp:revision>
  <dcterms:created xsi:type="dcterms:W3CDTF">2021-02-17T16:48:00Z</dcterms:created>
  <dcterms:modified xsi:type="dcterms:W3CDTF">2021-02-17T16:49:00Z</dcterms:modified>
</cp:coreProperties>
</file>