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010B5" w:rsidRPr="00AC669D" w14:paraId="77BA3FB8" w14:textId="55FCF836">
      <w:pPr>
        <w:bidi w:val="0"/>
        <w:jc w:val="center"/>
        <w:rPr>
          <w:rFonts w:ascii="Arial" w:hAnsi="Arial" w:cs="Arial"/>
          <w:sz w:val="28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353060"/>
                <wp:effectExtent l="0" t="0" r="0" b="0"/>
                <wp:docPr id="2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58000" cy="353060"/>
                          <a:chOff x="0" y="0"/>
                          <a:chExt cx="10800" cy="556"/>
                        </a:xfrm>
                      </wpg:grpSpPr>
                      <pic:pic xmlns:pic="http://schemas.openxmlformats.org/drawingml/2006/picture">
                        <pic:nvPicPr>
                          <pic:cNvPr id="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5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6693" w:rsidP="00566693" w14:textId="77777777">
                              <w:pPr>
                                <w:bidi w:val="0"/>
                                <w:spacing w:before="87"/>
                                <w:ind w:left="2572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rtl w:val="0"/>
                                  <w:lang w:val="cy-GB"/>
                                </w:rPr>
                                <w:t>PROFFIL RÔL COMISIYNYDD YR HEDDLU A THROSEDDU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i1025" style="width:540pt;height:27.8pt;mso-wrap-distance-bottom:0;mso-wrap-distance-left:0;mso-wrap-distance-right:0;mso-wrap-distance-top:0" coordorigin="0,0" coordsize="21600,2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21600;height:21600;position:absolute" filled="f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21600;height:21600;position:absolute;v-text-anchor:top" filled="f" fillcolor="this" stroked="f">
                  <v:textbox inset="0,0,0,0">
                    <w:txbxContent>
                      <w:p w:rsidR="00566693" w:rsidP="00566693" w14:textId="77777777">
                        <w:pPr>
                          <w:bidi w:val="0"/>
                          <w:spacing w:before="87"/>
                          <w:ind w:left="2572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rtl w:val="0"/>
                            <w:lang w:val="cy-GB"/>
                          </w:rPr>
                          <w:t>PROFFIL RÔL COMISIYNYDD YR HEDDLU A THROSEDDU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353060"/>
                <wp:effectExtent l="0" t="0" r="0" b="0"/>
                <wp:wrapNone/>
                <wp:docPr id="2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93" w:rsidP="00566693" w14:textId="77777777">
                            <w:pPr>
                              <w:bidi w:val="0"/>
                              <w:spacing w:before="87"/>
                              <w:ind w:left="25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rtl w:val="0"/>
                                <w:lang w:val="cy-GB"/>
                              </w:rPr>
                              <w:t>PROFFIL RÔL COMISIYNYDD YR HEDDLU A THROSEDDU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width:540pt;height:27.8pt;margin-top:0;margin-left:0;mso-height-percent:0;mso-height-relative:page;mso-width-percent:0;mso-width-relative:page;mso-wrap-distance-bottom:0;mso-wrap-distance-left:9pt;mso-wrap-distance-right:9pt;mso-wrap-distance-top:0;position:absolute;v-text-anchor:top;z-index:251658240" filled="f" fillcolor="this" stroked="f">
                <v:textbox inset="0,0,0,0">
                  <w:txbxContent>
                    <w:p w:rsidR="00566693" w:rsidP="00566693" w14:textId="77777777">
                      <w:pPr>
                        <w:bidi w:val="0"/>
                        <w:spacing w:before="87"/>
                        <w:ind w:left="2572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color w:val="FFFFFF"/>
                          <w:rtl w:val="0"/>
                          <w:lang w:val="cy-GB"/>
                        </w:rPr>
                        <w:t>PROFFIL RÔL COMISIYNYDD YR HEDDLU A THROSEDDU</w:t>
                      </w:r>
                    </w:p>
                  </w:txbxContent>
                </v:textbox>
              </v:shape>
            </w:pict>
          </mc:Fallback>
        </mc:AlternateContent>
      </w:r>
      <w:r w:rsidRPr="00AC669D" w:rsidR="008010B5">
        <w:rPr>
          <w:rFonts w:ascii="Arial" w:hAnsi="Arial" w:cs="Arial"/>
          <w:b/>
          <w:bCs/>
          <w:color w:val="FFFFFF"/>
          <w:sz w:val="28"/>
          <w:szCs w:val="22"/>
          <w:rtl w:val="0"/>
          <w:lang w:val="cy-GB"/>
        </w:rPr>
        <w:t xml:space="preserve"> </w:t>
      </w:r>
    </w:p>
    <w:p w:rsidR="008010B5" w14:paraId="3F2B7E37" w14:textId="7C66B9C3">
      <w:pPr>
        <w:bidi w:val="0"/>
        <w:rPr>
          <w:rFonts w:ascii="Arial" w:hAnsi="Arial" w:cs="Arial"/>
          <w:sz w:val="22"/>
          <w:szCs w:val="22"/>
        </w:rPr>
      </w:pPr>
    </w:p>
    <w:p w:rsidR="00566693" w:rsidP="00566693" w14:paraId="0295CDF0" w14:textId="0BF1729E">
      <w:pPr>
        <w:pStyle w:val="BodyText"/>
        <w:bidi w:val="0"/>
        <w:ind w:left="217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1712925</wp:posOffset>
            </wp:positionH>
            <wp:positionV relativeFrom="margin">
              <wp:posOffset>616585</wp:posOffset>
            </wp:positionV>
            <wp:extent cx="3597275" cy="1645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83158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693" w:rsidP="00566693" w14:paraId="480A2E61" w14:textId="77777777">
      <w:pPr>
        <w:pStyle w:val="BodyText"/>
        <w:bidi w:val="0"/>
        <w:spacing w:before="9"/>
        <w:rPr>
          <w:sz w:val="20"/>
        </w:rPr>
      </w:pPr>
    </w:p>
    <w:p w:rsidR="00566693" w14:paraId="49A20FF0" w14:textId="77777777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14:paraId="694A4CB7" w14:textId="77777777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14:paraId="626E0336" w14:textId="77777777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14:paraId="317E1CB0" w14:textId="3C4E7AFC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14:paraId="4E1F5F42" w14:textId="77777777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14:paraId="24964038" w14:textId="77777777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14:paraId="332A64A2" w14:textId="77777777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6693" w:rsidP="00566693" w14:paraId="7C636ED8" w14:textId="77777777">
      <w:pPr>
        <w:bidi w:val="0"/>
        <w:rPr>
          <w:rFonts w:ascii="Arial" w:hAnsi="Arial" w:cs="Arial"/>
          <w:color w:val="000000"/>
          <w:sz w:val="22"/>
          <w:szCs w:val="22"/>
        </w:rPr>
      </w:pPr>
    </w:p>
    <w:p w:rsidR="00D6127A" w:rsidP="0085003D" w14:paraId="32BCAE4D" w14:textId="77777777">
      <w:pPr>
        <w:bidi w:val="0"/>
        <w:rPr>
          <w:rFonts w:ascii="Arial" w:hAnsi="Arial" w:cs="Arial"/>
          <w:b/>
          <w:color w:val="000000"/>
          <w:sz w:val="32"/>
          <w:szCs w:val="22"/>
        </w:rPr>
      </w:pPr>
    </w:p>
    <w:p w:rsidR="0085003D" w:rsidRPr="0085003D" w:rsidP="0085003D" w14:paraId="0DA04610" w14:textId="0B77880F">
      <w:pPr>
        <w:bidi w:val="0"/>
        <w:rPr>
          <w:rFonts w:ascii="Arial" w:hAnsi="Arial" w:cs="Arial"/>
          <w:b/>
          <w:color w:val="000000"/>
          <w:sz w:val="32"/>
          <w:szCs w:val="22"/>
        </w:rPr>
      </w:pPr>
      <w:r w:rsidRPr="0085003D">
        <w:rPr>
          <w:rFonts w:ascii="Arial" w:hAnsi="Arial" w:cs="Arial"/>
          <w:b/>
          <w:bCs/>
          <w:color w:val="000000"/>
          <w:sz w:val="32"/>
          <w:szCs w:val="22"/>
          <w:rtl w:val="0"/>
          <w:lang w:val="cy-GB"/>
        </w:rPr>
        <w:t>PROFFIL RÔL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30"/>
      </w:tblGrid>
      <w:tr w14:paraId="33182B6C" w14:textId="77777777" w:rsidTr="0056669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03D" w:rsidRPr="00697E25" w:rsidP="0085003D" w14:paraId="58AC9560" w14:textId="77777777">
            <w:pPr>
              <w:bidi w:val="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03D" w:rsidRPr="00697E25" w:rsidP="0085003D" w14:paraId="6FEB5B3D" w14:textId="77777777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14:paraId="001B18D1" w14:textId="77777777" w:rsidTr="00566693">
        <w:tblPrEx>
          <w:tblW w:w="0" w:type="auto"/>
          <w:tblLook w:val="04A0"/>
        </w:tblPrEx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5003D" w:rsidRPr="008B78CC" w:rsidP="0085003D" w14:paraId="4146963E" w14:textId="77777777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8B78C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>Teitl y Rôl: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85003D" w:rsidRPr="00D6127A" w:rsidP="0085003D" w14:paraId="4BFE915A" w14:textId="7C880797">
            <w:pPr>
              <w:bidi w:val="0"/>
              <w:rPr>
                <w:rFonts w:ascii="Arial" w:hAnsi="Arial" w:cs="Arial"/>
                <w:color w:val="000000"/>
              </w:rPr>
            </w:pPr>
            <w:r w:rsidRPr="00D6127A">
              <w:rPr>
                <w:rFonts w:ascii="Arial" w:hAnsi="Arial" w:cs="Arial"/>
                <w:rtl w:val="0"/>
                <w:lang w:val="cy-GB"/>
              </w:rPr>
              <w:t>Cyfiawnder Troseddol – Rheolwr Gweithredu Cydraddoldeb Hil Cyfiawnder Troseddol (Cymru Gyfan)</w:t>
            </w:r>
          </w:p>
        </w:tc>
      </w:tr>
      <w:tr w14:paraId="700B5D3F" w14:textId="77777777" w:rsidTr="00566693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85003D" w:rsidRPr="008B78CC" w:rsidP="0085003D" w14:paraId="2A93CBB7" w14:textId="77777777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8B78C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>Graddfa:</w:t>
            </w:r>
          </w:p>
        </w:tc>
        <w:tc>
          <w:tcPr>
            <w:tcW w:w="7230" w:type="dxa"/>
            <w:shd w:val="clear" w:color="auto" w:fill="auto"/>
          </w:tcPr>
          <w:p w:rsidR="0085003D" w:rsidRPr="008B78CC" w:rsidP="0085003D" w14:paraId="02FAF165" w14:textId="766AEAC2">
            <w:pPr>
              <w:bidi w:val="0"/>
              <w:rPr>
                <w:rFonts w:ascii="Arial" w:hAnsi="Arial" w:cs="Arial"/>
                <w:color w:val="000000"/>
              </w:rPr>
            </w:pPr>
            <w:r w:rsidRPr="008B78CC">
              <w:rPr>
                <w:rFonts w:ascii="Arial" w:hAnsi="Arial" w:cs="Arial"/>
                <w:color w:val="000000"/>
                <w:rtl w:val="0"/>
                <w:lang w:val="cy-GB"/>
              </w:rPr>
              <w:t>PO6</w:t>
            </w:r>
          </w:p>
        </w:tc>
      </w:tr>
      <w:tr w14:paraId="2B367BCB" w14:textId="77777777" w:rsidTr="00566693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85003D" w:rsidRPr="008B78CC" w:rsidP="0085003D" w14:paraId="7F052482" w14:textId="77777777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8B78C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>Yn atebol i:</w:t>
            </w:r>
          </w:p>
        </w:tc>
        <w:tc>
          <w:tcPr>
            <w:tcW w:w="7230" w:type="dxa"/>
            <w:shd w:val="clear" w:color="auto" w:fill="auto"/>
          </w:tcPr>
          <w:p w:rsidR="0085003D" w:rsidRPr="008B78CC" w:rsidP="0085003D" w14:paraId="03569248" w14:textId="753C2194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 w:val="0"/>
                <w:lang w:val="cy-GB"/>
              </w:rPr>
              <w:t xml:space="preserve">Uwch-swyddog(ion) Cyfrifol ym maes Hil – Cyfiawnder Troseddol a Phlismona yng Nghymru </w:t>
            </w:r>
          </w:p>
        </w:tc>
      </w:tr>
      <w:tr w14:paraId="21A0F1BB" w14:textId="77777777" w:rsidTr="00566693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85003D" w:rsidRPr="008B78CC" w:rsidP="0085003D" w14:paraId="6437F7F4" w14:textId="77777777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8B78C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>Yn gyfrifol am:</w:t>
            </w:r>
          </w:p>
        </w:tc>
        <w:tc>
          <w:tcPr>
            <w:tcW w:w="7230" w:type="dxa"/>
            <w:shd w:val="clear" w:color="auto" w:fill="auto"/>
          </w:tcPr>
          <w:p w:rsidR="0085003D" w:rsidRPr="008B78CC" w:rsidP="0085003D" w14:paraId="52304A58" w14:textId="77777777">
            <w:pPr>
              <w:bidi w:val="0"/>
              <w:rPr>
                <w:rFonts w:ascii="Arial" w:hAnsi="Arial" w:cs="Arial"/>
                <w:color w:val="000000"/>
              </w:rPr>
            </w:pPr>
            <w:r w:rsidRPr="008B78CC">
              <w:rPr>
                <w:rFonts w:ascii="Arial" w:hAnsi="Arial" w:cs="Arial"/>
                <w:color w:val="000000"/>
                <w:rtl w:val="0"/>
                <w:lang w:val="cy-GB"/>
              </w:rPr>
              <w:t>Dim Cyfrifoldebau Goruchwylio</w:t>
            </w:r>
          </w:p>
        </w:tc>
      </w:tr>
      <w:tr w14:paraId="4AB54EA9" w14:textId="77777777" w:rsidTr="00566693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85003D" w:rsidRPr="008B78CC" w:rsidP="0085003D" w14:paraId="36664BA8" w14:textId="77777777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8B78C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>Cydgysylltu â:</w:t>
            </w:r>
          </w:p>
        </w:tc>
        <w:tc>
          <w:tcPr>
            <w:tcW w:w="7230" w:type="dxa"/>
            <w:shd w:val="clear" w:color="auto" w:fill="auto"/>
          </w:tcPr>
          <w:p w:rsidR="0085003D" w:rsidRPr="008B78CC" w:rsidP="0085003D" w14:paraId="0D7132C4" w14:textId="63BF8944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rtl w:val="0"/>
                <w:lang w:val="cy-GB"/>
              </w:rPr>
              <w:t>Arweinwyr Cyfiawnder Troseddol a Phlismona ledled Cymru, Swyddogion Llywodraeth Cymru, arweinwyr Cydraddoldeb ac Amrywiaeth, y Cyhoedd/Cymunedau, Sefydliadau Allanol, Asiantaethau a Phartneriaethau</w:t>
            </w:r>
          </w:p>
        </w:tc>
      </w:tr>
      <w:tr w14:paraId="26148BAA" w14:textId="77777777" w:rsidTr="00566693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566693" w:rsidRPr="008B78CC" w:rsidP="00566693" w14:paraId="289791D9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Lefel Fetio Ofynnol:</w:t>
            </w:r>
          </w:p>
        </w:tc>
        <w:tc>
          <w:tcPr>
            <w:tcW w:w="7230" w:type="dxa"/>
            <w:shd w:val="clear" w:color="auto" w:fill="auto"/>
          </w:tcPr>
          <w:p w:rsidR="00566693" w:rsidRPr="008B78CC" w:rsidP="00566693" w14:paraId="59C2ED40" w14:textId="77777777">
            <w:pPr>
              <w:pStyle w:val="TableParagraph"/>
              <w:bidi w:val="0"/>
              <w:spacing w:line="254" w:lineRule="exact"/>
              <w:ind w:left="0"/>
              <w:rPr>
                <w:sz w:val="24"/>
                <w:szCs w:val="24"/>
              </w:rPr>
            </w:pPr>
            <w:r w:rsidRPr="008B78CC">
              <w:rPr>
                <w:rFonts w:eastAsia="Times New Roman"/>
                <w:sz w:val="24"/>
                <w:szCs w:val="24"/>
                <w:rtl w:val="0"/>
                <w:lang w:val="cy-GB"/>
              </w:rPr>
              <w:t>MV/SC – Fetio Rheoli a Chliriad Diogelwch</w:t>
            </w:r>
          </w:p>
        </w:tc>
      </w:tr>
      <w:tr w14:paraId="4AAD7A75" w14:textId="77777777" w:rsidTr="00566693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566693" w:rsidRPr="008B78CC" w:rsidP="00566693" w14:paraId="7D3EC34F" w14:textId="77777777">
            <w:pPr>
              <w:bidi w:val="0"/>
              <w:rPr>
                <w:rFonts w:ascii="Arial" w:hAnsi="Arial" w:cs="Arial"/>
                <w:b/>
                <w:color w:val="000000"/>
              </w:rPr>
            </w:pPr>
            <w:r w:rsidRPr="008B78CC">
              <w:rPr>
                <w:rFonts w:ascii="Arial" w:hAnsi="Arial" w:cs="Arial"/>
                <w:b/>
                <w:bCs/>
                <w:color w:val="000000"/>
                <w:rtl w:val="0"/>
                <w:lang w:val="cy-GB"/>
              </w:rPr>
              <w:t>Dyddiad Cyhoeddi:</w:t>
            </w:r>
          </w:p>
        </w:tc>
        <w:tc>
          <w:tcPr>
            <w:tcW w:w="7230" w:type="dxa"/>
            <w:shd w:val="clear" w:color="auto" w:fill="auto"/>
          </w:tcPr>
          <w:p w:rsidR="00566693" w:rsidRPr="008B78CC" w:rsidP="00566693" w14:paraId="6BD7A3A2" w14:textId="5B9F3150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 w:val="0"/>
                <w:lang w:val="cy-GB"/>
              </w:rPr>
              <w:t xml:space="preserve">Awst 2022 </w:t>
            </w:r>
          </w:p>
        </w:tc>
      </w:tr>
    </w:tbl>
    <w:p w:rsidR="00A43511" w:rsidP="00A43511" w14:paraId="7C3FB709" w14:textId="77777777">
      <w:pPr>
        <w:bidi w:val="0"/>
        <w:jc w:val="center"/>
        <w:rPr>
          <w:rFonts w:ascii="Arial" w:hAnsi="Arial" w:cs="Arial"/>
          <w:b/>
          <w:color w:val="000000"/>
        </w:rPr>
      </w:pPr>
    </w:p>
    <w:p w:rsidR="00A43511" w:rsidP="00A43511" w14:paraId="335DE0FC" w14:textId="77777777">
      <w:pPr>
        <w:bidi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rtl w:val="0"/>
          <w:lang w:val="cy-GB"/>
        </w:rPr>
        <w:t>MAE HON YN SWYDD SY'N WLEIDYDDOL GYFYNGEDIG</w:t>
      </w:r>
    </w:p>
    <w:p w:rsidR="00A43511" w:rsidRPr="008B78CC" w:rsidP="00A43511" w14:paraId="338D022F" w14:textId="77777777">
      <w:pPr>
        <w:bidi w:val="0"/>
        <w:jc w:val="center"/>
        <w:rPr>
          <w:rFonts w:ascii="Arial" w:hAnsi="Arial" w:cs="Arial"/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14:paraId="22DE73AD" w14:textId="77777777" w:rsidTr="00D609C8">
        <w:tblPrEx>
          <w:tblW w:w="101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0173" w:type="dxa"/>
            <w:gridSpan w:val="2"/>
          </w:tcPr>
          <w:p w:rsidR="00D6127A" w:rsidRPr="00D6127A" w:rsidP="00D6127A" w14:paraId="09ECC042" w14:textId="6DBE83CD">
            <w:pPr>
              <w:shd w:val="clear" w:color="auto" w:fill="FFFFFF"/>
              <w:bidi w:val="0"/>
              <w:spacing w:after="180"/>
              <w:rPr>
                <w:rFonts w:ascii="Arial" w:hAnsi="Arial" w:cs="Arial"/>
                <w:b/>
                <w:bCs/>
              </w:rPr>
            </w:pPr>
            <w:r w:rsidRPr="00D6127A">
              <w:rPr>
                <w:rFonts w:ascii="Arial" w:hAnsi="Arial" w:cs="Arial"/>
                <w:b/>
                <w:bCs/>
                <w:rtl w:val="0"/>
                <w:lang w:val="cy-GB"/>
              </w:rPr>
              <w:t>Diben y Rôl:</w:t>
            </w:r>
          </w:p>
          <w:p w:rsidR="00D6127A" w:rsidRPr="00D47C73" w:rsidP="00D6127A" w14:paraId="3FC7DDEB" w14:textId="40D349D5">
            <w:pPr>
              <w:shd w:val="clear" w:color="auto" w:fill="FFFFFF"/>
              <w:bidi w:val="0"/>
              <w:spacing w:after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Bydd Rheolwr Gweithredu Cydraddoldeb Hiliol Cyfiawnder Troseddol (Cymru Gyfan) yn chwarae rôl hollbwysig wrth ddatblygu ein gweledigaeth ar gyfer System Cyfiawnder Troseddol wrth-hiliol yng Nghymru. </w:t>
            </w:r>
            <w:r>
              <w:rPr>
                <w:rFonts w:ascii="Arial" w:hAnsi="Arial" w:cs="Arial"/>
                <w:rtl w:val="0"/>
                <w:lang w:val="cy-GB"/>
              </w:rPr>
              <w:t xml:space="preserve">Bydd deiliad y swydd yn arwain y gwaith o gydlynu a chynllunio Cynllun Gweithredu Gwrth-hiliaeth Cyfiawnder Troseddol yng Nghymru a rhoi'r cynllun hwnnw ar waith ym mhob sefydliad cyfiawnder troseddol, plismona a phartneriaeth, er mwyn cyflwyno newidiadau i'r system a sicrhau canlyniadau gwell i bobl o leiafrifoedd ethnig yng Nghymru. </w:t>
            </w:r>
            <w:r>
              <w:rPr>
                <w:rFonts w:ascii="Arial" w:hAnsi="Arial" w:cs="Arial"/>
                <w:rtl w:val="0"/>
                <w:lang w:val="cy-GB"/>
              </w:rPr>
              <w:t xml:space="preserve">Bydd deiliaid y swydd yn rhoi cyngor a chymorth o ansawdd uchel ar gyfer pob rhan o'r cynllun, gan sicrhau bod gwaith effeithiol yn mynd rhagddo o ran cydweithio amlasiantaethol, llywodraethu, craffu ac adrodd ar berfformiad. </w:t>
            </w:r>
          </w:p>
          <w:p w:rsidR="00D6127A" w:rsidRPr="008B78CC" w:rsidP="00D6127A" w14:paraId="71996705" w14:textId="77777777">
            <w:pPr>
              <w:bidi w:val="0"/>
              <w:rPr>
                <w:rFonts w:ascii="Arial" w:hAnsi="Arial" w:cs="Arial"/>
              </w:rPr>
            </w:pPr>
          </w:p>
          <w:p w:rsidR="00D6127A" w:rsidP="00D6127A" w14:paraId="2512252D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Bydd deiliad y swydd yn: </w:t>
            </w:r>
          </w:p>
          <w:p w:rsidR="00D6127A" w:rsidP="00D6127A" w14:paraId="4428FAA7" w14:textId="77777777">
            <w:pPr>
              <w:bidi w:val="0"/>
              <w:rPr>
                <w:rFonts w:ascii="Arial" w:hAnsi="Arial" w:cs="Arial"/>
              </w:rPr>
            </w:pPr>
          </w:p>
          <w:p w:rsidR="00D6127A" w:rsidP="00D6127A" w14:paraId="7324A132" w14:textId="77777777">
            <w:pPr>
              <w:numPr>
                <w:ilvl w:val="0"/>
                <w:numId w:val="51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Datblygu, cydlynu a rheoli rhaglen waith a fydd yn helpu i gyflawni amcanion y Cynllun Gweithredu Gwrth-hiliaeth, gan ychwanegu prosiectau penodol a'u harwain lle y bo'n briodol.</w:t>
            </w:r>
          </w:p>
          <w:p w:rsidR="00D6127A" w:rsidP="00D6127A" w14:paraId="5F48F4C5" w14:textId="77777777">
            <w:pPr>
              <w:bidi w:val="0"/>
              <w:ind w:left="720"/>
              <w:rPr>
                <w:rFonts w:ascii="Arial" w:hAnsi="Arial" w:cs="Arial"/>
              </w:rPr>
            </w:pPr>
          </w:p>
          <w:p w:rsidR="00D6127A" w:rsidP="00D6127A" w14:paraId="0CE32248" w14:textId="77777777">
            <w:pPr>
              <w:numPr>
                <w:ilvl w:val="0"/>
                <w:numId w:val="51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Gweithio gyda Chadeirydd(ion)/Uwch-swyddogion Cyfrifol i ysgogi busnes y Tasglu Hil ac Is-grwpiau cysylltiedig. </w:t>
            </w:r>
          </w:p>
          <w:p w:rsidR="00D6127A" w:rsidP="00D6127A" w14:paraId="00A6C92D" w14:textId="77777777">
            <w:pPr>
              <w:bidi w:val="0"/>
              <w:ind w:left="720"/>
              <w:rPr>
                <w:rFonts w:ascii="Arial" w:hAnsi="Arial" w:cs="Arial"/>
              </w:rPr>
            </w:pPr>
          </w:p>
          <w:p w:rsidR="00D6127A" w:rsidP="00D6127A" w14:paraId="19806C7C" w14:textId="77777777">
            <w:pPr>
              <w:numPr>
                <w:ilvl w:val="0"/>
                <w:numId w:val="51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Gweithredu fel y prif bwynt cyswllt ar gyfer Cadeirydd(ion) Panel Goruchwylio a Chynghori Annibynnol CJIW er mwyn sicrhau y caiff y Panel y wybodaeth berthnasol i'w alluogi i oruchwylio a chraffu ar y cynllun yn effeithiol.  </w:t>
            </w:r>
          </w:p>
          <w:p w:rsidR="00D6127A" w:rsidRPr="00177E78" w:rsidP="00D6127A" w14:paraId="6ECEA02B" w14:textId="77777777">
            <w:pPr>
              <w:bidi w:val="0"/>
              <w:ind w:left="720"/>
              <w:rPr>
                <w:rFonts w:ascii="Arial" w:hAnsi="Arial" w:cs="Arial"/>
              </w:rPr>
            </w:pPr>
          </w:p>
          <w:p w:rsidR="00D6127A" w:rsidP="00D6127A" w14:paraId="07E39623" w14:textId="77777777">
            <w:pPr>
              <w:numPr>
                <w:ilvl w:val="0"/>
                <w:numId w:val="51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Gweithredu fel y prif ryngwyneb â Llywodraeth Cymru a swyddogaethau datganoledig i gydweithio er mwyn sicrhau cysondeb â Chynllun Gweithredu Cymru Wrth-hiliol Llywodraeth Cymru a chyflawni Un Dull Gweithredu ar gyfer y Gwasanaethau Cyhoeddus mewn perthynas â gwrth-hiliaeth yng Nghymru. </w:t>
            </w:r>
          </w:p>
          <w:p w:rsidR="00D6127A" w:rsidRPr="00D6127A" w:rsidP="00D6127A" w14:paraId="41036600" w14:textId="77777777">
            <w:pPr>
              <w:bidi w:val="0"/>
              <w:ind w:left="720"/>
              <w:rPr>
                <w:rFonts w:ascii="Arial" w:hAnsi="Arial" w:cs="Arial"/>
              </w:rPr>
            </w:pPr>
          </w:p>
          <w:p w:rsidR="00D6127A" w:rsidRPr="00177E78" w:rsidP="00D6127A" w14:paraId="3A6CEB10" w14:textId="77777777">
            <w:pPr>
              <w:numPr>
                <w:ilvl w:val="0"/>
                <w:numId w:val="51"/>
              </w:numPr>
              <w:bidi w:val="0"/>
              <w:rPr>
                <w:rFonts w:ascii="Arial" w:hAnsi="Arial" w:cs="Arial"/>
              </w:rPr>
            </w:pPr>
            <w:r w:rsidRPr="00177E78">
              <w:rPr>
                <w:rFonts w:ascii="Arial" w:hAnsi="Arial" w:cs="Arial"/>
                <w:rtl w:val="0"/>
                <w:lang w:val="cy-GB"/>
              </w:rPr>
              <w:t xml:space="preserve">Gweithredu fel cynghorydd arbennig i arweinwyr blaenoriaeth ac arweinwyr rhaglenni cysylltiedig Bwrdd Cyfiawnder Troseddol Cymru.  </w:t>
            </w:r>
            <w:r w:rsidRPr="00177E78">
              <w:rPr>
                <w:rFonts w:ascii="Arial" w:hAnsi="Arial" w:cs="Arial"/>
                <w:rtl w:val="0"/>
                <w:lang w:val="cy-GB"/>
              </w:rPr>
              <w:t>Bod yn gynghreiriad effeithiol, gan feithrin a chynnal cydberthnasau â phobl o leiafrifoedd ethnig, cymunedau a sefydliadau arbenigol ledled Cymru er mwyn llywio model ymgysylltu effeithiol a helpu i ysgogi gweithgarwch cynhyrchu ar y cyd a chynwysoldeb wrth lunio polisïau a'u rhoi ar waith.</w:t>
            </w:r>
          </w:p>
          <w:p w:rsidR="00D6127A" w:rsidRPr="008B78CC" w:rsidP="00D6127A" w14:paraId="4152DC69" w14:textId="77777777">
            <w:pPr>
              <w:bidi w:val="0"/>
              <w:rPr>
                <w:rFonts w:ascii="Arial" w:hAnsi="Arial" w:cs="Arial"/>
                <w:b/>
              </w:rPr>
            </w:pPr>
          </w:p>
        </w:tc>
      </w:tr>
      <w:tr w14:paraId="08A54B47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 w:val="restart"/>
          </w:tcPr>
          <w:p w:rsidR="00D6127A" w:rsidRPr="008B78CC" w:rsidP="00D6127A" w14:paraId="5EE86233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Prif Gyfrifoldebau</w:t>
            </w:r>
            <w:r w:rsidRPr="008B78CC">
              <w:rPr>
                <w:rFonts w:ascii="Arial" w:hAnsi="Arial" w:cs="Arial"/>
                <w:b w:val="0"/>
                <w:rtl w:val="0"/>
                <w:lang w:val="cy-GB"/>
              </w:rPr>
              <w:t xml:space="preserve"> </w:t>
            </w:r>
          </w:p>
          <w:p w:rsidR="00D6127A" w:rsidRPr="008B78CC" w:rsidP="00D6127A" w14:paraId="140C361E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D6127A" w14:paraId="3384CC7B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Cyngor ac Arweiniad</w:t>
            </w:r>
          </w:p>
        </w:tc>
      </w:tr>
      <w:tr w14:paraId="2851A017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484585EF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P="00D6127A" w14:paraId="2E3002EF" w14:textId="6C95850D">
            <w:pPr>
              <w:numPr>
                <w:ilvl w:val="0"/>
                <w:numId w:val="32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Dangos arweinyddiaeth ac arbenigedd ym maes anghyfiawnder hiliol ym mhob rhan o'r system Cyfiawnder Troseddol, yn ogystal ag o ran materion ehangach sy'n ymwneud â chynhwysiant, cydraddoldeb ac amrywiaeth. </w:t>
            </w:r>
          </w:p>
          <w:p w:rsidR="00D6127A" w:rsidRPr="00A521A7" w:rsidP="00D6127A" w14:paraId="02ED4DE4" w14:textId="4D4647FC">
            <w:pPr>
              <w:numPr>
                <w:ilvl w:val="0"/>
                <w:numId w:val="32"/>
              </w:numPr>
              <w:shd w:val="clear" w:color="auto" w:fill="FFFFFF"/>
              <w:bidi w:val="0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Rhoi cyngor, arweiniad a chefnogaeth i uwch-arweinwyr Cyfiawnder Troseddol a Phlismona ar ddatblygiadau polisi a datblygiadau cyfreithiol sy'n ymwneud â materion hil ac amrywiaeth, gyda ffocws penodol ar y system cyfiawnder troseddol. </w:t>
            </w:r>
          </w:p>
          <w:p w:rsidR="00D6127A" w:rsidP="00D6127A" w14:paraId="64D1C6BE" w14:textId="4ECF74CA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Gweithio gydag arweinwyr cydraddoldeb, cynhwysiant ac amrywiaeth Cyfiawnder Troseddol a Phlismona ledled Cymru i gefnogi ac ysgogi gweithgarwch cydweithredol a sicrhau bod gwaith sefydliadol yn ategu ac yn cefnogi'r camau gweithredu yng Nghynllun Gweithredu Gwrth-hiliaeth CJIW.  </w:t>
            </w:r>
          </w:p>
          <w:p w:rsidR="00D6127A" w:rsidP="00D6127A" w14:paraId="5EC25997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Ysgrifennu a chyflwyno briffiadau ac adroddiadau i Fyrddau Cyfiawnder Troseddol Lleol yng Nghymru a chyfarfodydd partneriaeth ehangach ar gynnydd a meysydd i'w trafod. </w:t>
            </w:r>
          </w:p>
          <w:p w:rsidR="00D6127A" w:rsidP="00D6127A" w14:paraId="60F3DC48" w14:textId="2F6C6618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3C4E40">
              <w:rPr>
                <w:rFonts w:ascii="Arial" w:hAnsi="Arial" w:cs="Arial"/>
                <w:rtl w:val="0"/>
                <w:lang w:val="cy-GB"/>
              </w:rPr>
              <w:t xml:space="preserve">Rhoi cymorth a chyngor i gadeiryddion Tasglu Cydraddoldeb Hiliol CJIW a'i Is-grwpiau mewn perthynas â'r canlynol: </w:t>
            </w:r>
          </w:p>
          <w:p w:rsidR="00D6127A" w:rsidP="00D6127A" w14:paraId="06569B9D" w14:textId="77777777">
            <w:pPr>
              <w:numPr>
                <w:ilvl w:val="1"/>
                <w:numId w:val="32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data a thystiolaeth, </w:t>
            </w:r>
          </w:p>
          <w:p w:rsidR="00D6127A" w:rsidP="00D6127A" w14:paraId="439C8743" w14:textId="4CB8C816">
            <w:pPr>
              <w:numPr>
                <w:ilvl w:val="1"/>
                <w:numId w:val="32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cyfathrebu ac ymgysylltu, </w:t>
            </w:r>
          </w:p>
          <w:p w:rsidR="00D6127A" w:rsidRPr="00CD01B6" w:rsidP="00D6127A" w14:paraId="38BED303" w14:textId="74473CFE">
            <w:pPr>
              <w:numPr>
                <w:ilvl w:val="1"/>
                <w:numId w:val="32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cymhwysedd diwylliannol a chynrychiolaeth. </w:t>
            </w:r>
          </w:p>
          <w:p w:rsidR="00D6127A" w:rsidP="00D6127A" w14:paraId="0BB1DD14" w14:textId="2CA34D7E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Defnyddio eich arbenigedd a'ch gwybodaeth helaeth eich hun ym maes anghyfiawnder hiliol ym mhob rhan o'r system Cyfiawnder Troseddol i nodi syniadau ac atebion arloesol.  </w:t>
            </w:r>
          </w:p>
          <w:p w:rsidR="00D6127A" w:rsidP="00D6127A" w14:paraId="7508AA26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Cefnogi'r gwaith o ddatblygu amgylchedd lle y gall newid systematig gael ei roi ar waith a'i gynnal ledled Cymru. </w:t>
            </w:r>
          </w:p>
          <w:p w:rsidR="00D6127A" w:rsidRPr="001B39DA" w:rsidP="00D6127A" w14:paraId="417B0A94" w14:textId="2CE8E775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Cyflwyno achosion busnes/cynigion cyllidebol i gefnogi'r gwaith o gyflawni'r cynllun a rheoli unrhyw gyllideb ddirprwyedig, a'u rhoi ar waith.</w:t>
            </w:r>
          </w:p>
        </w:tc>
      </w:tr>
      <w:tr w14:paraId="582BD9E0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5E776167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D6127A" w14:paraId="24E09E76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Gwella Busnes</w:t>
            </w:r>
          </w:p>
        </w:tc>
      </w:tr>
      <w:tr w14:paraId="1190BCFC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25524B61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4A542C" w:rsidP="00D6127A" w14:paraId="61229C62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4A542C">
              <w:rPr>
                <w:rFonts w:ascii="Arial" w:hAnsi="Arial" w:cs="Arial"/>
                <w:rtl w:val="0"/>
                <w:lang w:val="cy-GB"/>
              </w:rPr>
              <w:t>Cydlynu a chefnogi'r gwaith o gyflawni Cynllun Gwrth-hiliaeth CJIW, gan arwain newid a gwelliannau ym mhob rhan o'r system cyfiawnder troseddol.</w:t>
            </w:r>
          </w:p>
          <w:p w:rsidR="00D6127A" w:rsidRPr="00D47C73" w:rsidP="00D6127A" w14:paraId="07D634C5" w14:textId="77777777">
            <w:pPr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bidi w:val="0"/>
              <w:spacing w:line="292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Llunio adroddiadau, achosion busnes ac adolygiadau yn ôl y gofyn er mwyn helpu i gyflawni Cynllun Gweithredu Gwrth-hiliaeth CJIW.   </w:t>
            </w:r>
          </w:p>
          <w:p w:rsidR="00D6127A" w:rsidRPr="00FC4C02" w:rsidP="00D6127A" w14:paraId="3FB322E3" w14:textId="77777777">
            <w:pPr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bidi w:val="0"/>
              <w:spacing w:line="292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Datblygu ac arwain mentrau i wella prosesau busnes. </w:t>
            </w:r>
          </w:p>
          <w:p w:rsidR="00D6127A" w:rsidRPr="008B78CC" w:rsidP="00D6127A" w14:paraId="564E3694" w14:textId="6BFBD5A8">
            <w:pPr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bidi w:val="0"/>
              <w:spacing w:line="292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Sicrhau bod pobl a chymunedau lleiafrifol o ran hil yn rhan o'r gwaith o ddatblygu a chyflawni'r Cynllun Gweithredu Gwrth-hiliaeth ac yn ganolog iddo. </w:t>
            </w:r>
          </w:p>
        </w:tc>
      </w:tr>
      <w:tr w14:paraId="77244EF6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78AED4A1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D6127A" w14:paraId="66201075" w14:textId="77777777">
            <w:pPr>
              <w:tabs>
                <w:tab w:val="left" w:pos="2623"/>
              </w:tabs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Cynnwys Pobl</w:t>
            </w:r>
          </w:p>
        </w:tc>
      </w:tr>
      <w:tr w14:paraId="10242FA7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46F63A3D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FC4C02" w:rsidP="00D6127A" w14:paraId="6F250E33" w14:textId="3C41B31A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FC4C02">
              <w:rPr>
                <w:rFonts w:ascii="Arial" w:hAnsi="Arial" w:cs="Arial"/>
                <w:rtl w:val="0"/>
                <w:lang w:val="cy-GB"/>
              </w:rPr>
              <w:t xml:space="preserve">Cymell a rhoi cyngor i gydweithwyr ledled Cymru er mwyn hyrwyddo'r gwaith o roi Cynllun Gwrth-hiliaeth CJIW ar waith. </w:t>
            </w:r>
          </w:p>
          <w:p w:rsidR="00D6127A" w:rsidRPr="008B78CC" w:rsidP="00D6127A" w14:paraId="7B9EA4C6" w14:textId="114D5D29">
            <w:pPr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bidi w:val="0"/>
              <w:spacing w:line="292" w:lineRule="exact"/>
              <w:rPr>
                <w:rFonts w:ascii="Arial" w:hAnsi="Arial" w:cs="Arial"/>
                <w:lang w:val="en-US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Pennu tasgau/cydgysylltu/dyrannu'r gwaith i bartneriaid. </w:t>
            </w:r>
          </w:p>
        </w:tc>
      </w:tr>
      <w:tr w14:paraId="05B4898D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5744C68D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D6127A" w14:paraId="0481E17F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Polisïau a Strategaethau</w:t>
            </w:r>
          </w:p>
        </w:tc>
      </w:tr>
      <w:tr w14:paraId="443A557A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7A0D937A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P="00D6127A" w14:paraId="75DFA46E" w14:textId="5FFBA351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Meddu ar y wybodaeth ddiweddaraf am ddatblygiadau perthnasol o ran deddfwriaeth a pholisi ym mhob rhan o Lywodraeth y DU. </w:t>
            </w:r>
            <w:r>
              <w:rPr>
                <w:rFonts w:ascii="Arial" w:hAnsi="Arial" w:cs="Arial"/>
                <w:rtl w:val="0"/>
                <w:lang w:val="cy-GB"/>
              </w:rPr>
              <w:t xml:space="preserve">Yn benodol, datblygiadau polisi yn y Weinyddiaeth Gyfiawnder a'r Swyddfa Gartref. </w:t>
            </w:r>
            <w:r>
              <w:rPr>
                <w:rFonts w:ascii="Arial" w:hAnsi="Arial" w:cs="Arial"/>
                <w:rtl w:val="0"/>
                <w:lang w:val="cy-GB"/>
              </w:rPr>
              <w:t xml:space="preserve">Cynnig cyngor ac arweiniad i Gadeiryddion ar y cyfryw faterion ac unrhyw effaith a goblygiadau. </w:t>
            </w:r>
          </w:p>
          <w:p w:rsidR="00D6127A" w:rsidRPr="008B78CC" w:rsidP="00D6127A" w14:paraId="1FB40C92" w14:textId="7777777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Llunio ymatebion ysgrifenedig i ymgyngoriadau ar faterion sy'n ymwneud â chydraddoldeb hiliol ac amrywiaeth ar y cyd â phartneriaid allweddol. </w:t>
            </w:r>
          </w:p>
          <w:p w:rsidR="00D6127A" w:rsidRPr="008B78CC" w:rsidP="00D6127A" w14:paraId="5952F336" w14:textId="247F10EA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Ymchwilio, adolygu a llunio polisïau, strategaethau a chynlluniau gweithredu. </w:t>
            </w:r>
          </w:p>
          <w:p w:rsidR="00D6127A" w:rsidRPr="008B78CC" w:rsidP="00D6127A" w14:paraId="5E4944F8" w14:textId="39B89682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Drafftio polisïau ac ymgynghori ar y broses o'u rhoi ar waith.</w:t>
            </w:r>
          </w:p>
          <w:p w:rsidR="00D6127A" w:rsidRPr="008B78CC" w:rsidP="00D6127A" w14:paraId="3BE7BC94" w14:textId="7972C739">
            <w:pPr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bidi w:val="0"/>
              <w:spacing w:line="292" w:lineRule="exact"/>
              <w:rPr>
                <w:rFonts w:ascii="Arial" w:hAnsi="Arial" w:cs="Arial"/>
                <w:lang w:val="en-US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Monitro'r broses o roi polisi ar waith ac adrodd arni er mwyn sicrhau cydymffurfiaeth a nodi materion/problemau.</w:t>
            </w:r>
          </w:p>
        </w:tc>
      </w:tr>
      <w:tr w14:paraId="3BD6CAB2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0CEE0FC0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D6127A" w14:paraId="23DEF7D7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Rheoli Prosiect</w:t>
            </w:r>
          </w:p>
        </w:tc>
      </w:tr>
      <w:tr w14:paraId="3200E63F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3A2AF577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D032DD" w:rsidP="00D6127A" w14:paraId="2D76724C" w14:textId="77777777">
            <w:pPr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bidi w:val="0"/>
              <w:spacing w:line="292" w:lineRule="exact"/>
              <w:rPr>
                <w:rFonts w:ascii="Arial" w:hAnsi="Arial" w:cs="Arial"/>
                <w:lang w:val="en-US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Trefnu, monitro a rheoli'r broses o gyflawni Cynllun Gwrth-Hiliaeth CJIW o ddydd i ddydd, gan gynnwys cynllunio a rhoi cyngor ar adnoddau.</w:t>
            </w:r>
          </w:p>
          <w:p w:rsidR="00D6127A" w:rsidRPr="00D032DD" w:rsidP="00D6127A" w14:paraId="56AAEF43" w14:textId="77777777">
            <w:pPr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bidi w:val="0"/>
              <w:spacing w:line="292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rtl w:val="0"/>
                <w:lang w:val="cy-GB"/>
              </w:rPr>
              <w:t>Sicrhau bod prosiectau'n cyflawni'r amcanion arfaethedig mewn ffordd gost-effeithiol ac o fewn y terfynau amser a roddir.</w:t>
            </w:r>
          </w:p>
          <w:p w:rsidR="00D6127A" w:rsidRPr="008B78CC" w:rsidP="00D6127A" w14:paraId="1D17B82A" w14:textId="56EFB647">
            <w:pPr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bidi w:val="0"/>
              <w:spacing w:line="292" w:lineRule="exac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rtl w:val="0"/>
                <w:lang w:val="cy-GB"/>
              </w:rPr>
              <w:t>Ysgrifennu dogfennau/cynlluniau strategol a'u cyflwyno mewn fforymau ffurfiol.</w:t>
            </w:r>
          </w:p>
        </w:tc>
      </w:tr>
      <w:tr w14:paraId="6F9D273E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678DC132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D6127A" w14:paraId="443991DA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Rheoli Risg a Chydymffurfiaeth Gyfreithiol</w:t>
            </w:r>
          </w:p>
        </w:tc>
      </w:tr>
      <w:tr w14:paraId="4C8B0AFE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7AF76790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D6127A" w14:paraId="004CEAD7" w14:textId="65598A46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Nodi risgiau yn eich cylch gwaith eich hun, lliniaru risgiau a rhoi gwybod i eraill am risgiau.</w:t>
            </w:r>
          </w:p>
          <w:p w:rsidR="00D6127A" w:rsidRPr="008B78CC" w:rsidP="00D6127A" w14:paraId="21D9E065" w14:textId="371A8C87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Dealltwriaeth drylwyr o ganllawiau a deddfwriaeth gysylltiedig i liniaru risgiau.</w:t>
            </w:r>
          </w:p>
          <w:p w:rsidR="00D6127A" w:rsidRPr="008B78CC" w:rsidP="00D6127A" w14:paraId="3E825590" w14:textId="108DDC81">
            <w:pPr>
              <w:numPr>
                <w:ilvl w:val="0"/>
                <w:numId w:val="32"/>
              </w:num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Monitro a sicrhau cydymffurfiaeth â'r holl reoliadau a chanllawiau polisi.</w:t>
            </w:r>
          </w:p>
          <w:p w:rsidR="00D6127A" w:rsidRPr="008B78CC" w:rsidP="00D6127A" w14:paraId="2919597E" w14:textId="77777777">
            <w:pPr>
              <w:widowControl w:val="0"/>
              <w:numPr>
                <w:ilvl w:val="0"/>
                <w:numId w:val="32"/>
              </w:numPr>
              <w:tabs>
                <w:tab w:val="left" w:pos="464"/>
              </w:tabs>
              <w:autoSpaceDE w:val="0"/>
              <w:autoSpaceDN w:val="0"/>
              <w:bidi w:val="0"/>
              <w:spacing w:line="292" w:lineRule="exact"/>
              <w:rPr>
                <w:rFonts w:ascii="Arial" w:hAnsi="Arial" w:cs="Arial"/>
                <w:lang w:val="en-US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Uwchgyfeirio problemau mawr.</w:t>
            </w:r>
          </w:p>
        </w:tc>
      </w:tr>
      <w:tr w14:paraId="5163EBFE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0D319269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D6127A" w14:paraId="41CA7B58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b w:val="0"/>
                <w:rtl w:val="0"/>
                <w:lang w:val="cy-GB"/>
              </w:rPr>
              <w:t xml:space="preserve">Gwasanaeth Cwsmeriaid a Chynrychioli </w:t>
            </w:r>
          </w:p>
          <w:p w:rsidR="00D6127A" w:rsidRPr="008B78CC" w:rsidP="00D6127A" w14:paraId="0FEAB776" w14:textId="2D5102F4">
            <w:pPr>
              <w:numPr>
                <w:ilvl w:val="0"/>
                <w:numId w:val="10"/>
              </w:num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Rhoi delwedd a gwasanaeth cadarnhaol i gwsmeriaid mewnol ac allanol.</w:t>
            </w:r>
          </w:p>
          <w:p w:rsidR="00D6127A" w:rsidRPr="008B78CC" w:rsidP="00D6127A" w14:paraId="3A8CF133" w14:textId="17EB0610">
            <w:pPr>
              <w:numPr>
                <w:ilvl w:val="0"/>
                <w:numId w:val="10"/>
              </w:num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Mae'n ofynnol i unigolion ymgysylltu'n effeithiol â chwsmeriaid mewnol ac allanol ar bob lefel er mwyn darparu gwasanaeth o safon uchel.</w:t>
            </w:r>
          </w:p>
          <w:p w:rsidR="00D6127A" w:rsidRPr="008B78CC" w:rsidP="00D6127A" w14:paraId="4C0E085E" w14:textId="1736BFBB">
            <w:pPr>
              <w:numPr>
                <w:ilvl w:val="0"/>
                <w:numId w:val="10"/>
              </w:num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Cynnal cyfrinachedd mewn perthynas â materion diogelu data a safonau Rheoli Gwybodaeth yr Heddlu (MOPI).</w:t>
            </w:r>
          </w:p>
        </w:tc>
      </w:tr>
      <w:tr w14:paraId="3FFCC1AF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D6127A" w:rsidRPr="008B78CC" w:rsidP="00D6127A" w14:paraId="0161540E" w14:textId="77777777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D6127A" w:rsidRPr="008B78CC" w:rsidP="00D6127A" w14:paraId="0DE25C54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Yn ogystal, bydd yn rhaid i ddeiliad y swydd fod yn barod i ymgymryd â'r cyfryw ddyletswyddau ychwanegol a all godi yn sgil amgylchiadau sy'n newid, ond nad ydynt, o reidrwydd, yn newid natur gyffredinol na lefel cyfrifoldeb y swydd.</w:t>
            </w:r>
          </w:p>
        </w:tc>
      </w:tr>
    </w:tbl>
    <w:p w:rsidR="0078165E" w14:paraId="36B6B999" w14:textId="77777777">
      <w:pPr>
        <w:bidi w:val="0"/>
      </w:pPr>
    </w:p>
    <w:p w:rsidR="0078165E" w14:paraId="1AFAF89A" w14:textId="77777777">
      <w:pPr>
        <w:bidi w:val="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14:paraId="25E8DCA9" w14:textId="77777777" w:rsidTr="0085003D">
        <w:tblPrEx>
          <w:tblW w:w="101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2093" w:type="dxa"/>
          </w:tcPr>
          <w:p w:rsidR="00427296" w:rsidRPr="008B78CC" w14:paraId="291FF381" w14:textId="77777777">
            <w:pPr>
              <w:bidi w:val="0"/>
              <w:rPr>
                <w:rFonts w:ascii="Arial" w:hAnsi="Arial" w:cs="Arial"/>
                <w:b/>
              </w:rPr>
            </w:pPr>
            <w:r w:rsidRPr="00F21CE3">
              <w:rPr>
                <w:rFonts w:ascii="Arial" w:hAnsi="Arial" w:cs="Arial"/>
                <w:b/>
                <w:bCs/>
                <w:rtl w:val="0"/>
                <w:lang w:val="cy-GB"/>
              </w:rPr>
              <w:t>Cymwysterau</w:t>
            </w:r>
          </w:p>
          <w:p w:rsidR="00427296" w:rsidRPr="008B78CC" w:rsidP="00A770B9" w14:paraId="49CD613F" w14:textId="77777777">
            <w:pPr>
              <w:bidi w:val="0"/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:rsidR="00427296" w:rsidRPr="008B78CC" w:rsidP="008608D8" w14:paraId="67188F5E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Hanfodol</w:t>
            </w:r>
          </w:p>
          <w:p w:rsidR="006A1784" w:rsidRPr="008B78CC" w:rsidP="008608D8" w14:paraId="3440EF0D" w14:textId="77777777">
            <w:pPr>
              <w:bidi w:val="0"/>
              <w:rPr>
                <w:rFonts w:ascii="Arial" w:hAnsi="Arial" w:cs="Arial"/>
                <w:b/>
              </w:rPr>
            </w:pPr>
          </w:p>
          <w:p w:rsidR="00D54D76" w:rsidP="002071F6" w14:paraId="3A1FA0C3" w14:textId="674F31BD">
            <w:pPr>
              <w:numPr>
                <w:ilvl w:val="0"/>
                <w:numId w:val="31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Rhaid meddu ar radd neu gymhwyster cyfatebol mewn pwnc perthnasol </w:t>
            </w:r>
          </w:p>
          <w:p w:rsidR="00427296" w:rsidRPr="00D6127A" w:rsidP="00D54D76" w14:paraId="124CC331" w14:textId="0D2FAC2F">
            <w:pPr>
              <w:numPr>
                <w:ilvl w:val="0"/>
                <w:numId w:val="31"/>
              </w:num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Rhaid meddu ar gymhwyster TGAU A-C o leiaf mewn Mathemateg a Saesneg neu gymhwyster cyfatebol, neu'r gallu i ddangos sgiliau a galluoedd cyfatebol.</w:t>
            </w:r>
          </w:p>
        </w:tc>
      </w:tr>
      <w:tr w14:paraId="58DC3DDC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</w:tcPr>
          <w:p w:rsidR="00427296" w:rsidRPr="008B78CC" w14:paraId="7165F929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Sgiliau</w:t>
            </w:r>
          </w:p>
          <w:p w:rsidR="00427296" w:rsidRPr="008B78CC" w:rsidP="00A770B9" w14:paraId="70149BD1" w14:textId="77777777">
            <w:pPr>
              <w:bidi w:val="0"/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:rsidR="00427296" w:rsidRPr="008B78CC" w:rsidP="00427296" w14:paraId="61AA9FED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Hanfodol</w:t>
            </w:r>
          </w:p>
          <w:p w:rsidR="008B78CC" w:rsidP="008B78CC" w14:paraId="69C642CD" w14:textId="098327CD">
            <w:pPr>
              <w:pStyle w:val="NoSpacing"/>
              <w:numPr>
                <w:ilvl w:val="0"/>
                <w:numId w:val="30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cy-GB"/>
              </w:rPr>
              <w:t>Cyfathrebwr gwych a negodwr darbwyllol sydd â gallu amlwg i feithrin partneriaethau a chydberthnasau gwaith cydweithredol cryf, effeithiol, credadwy a llwyddiannus ar draws ffiniau swyddogaethol â rhanddeiliaid mewnol ac allanol.</w:t>
            </w:r>
          </w:p>
          <w:p w:rsidR="00611AA8" w:rsidP="00611AA8" w14:paraId="75FDAE67" w14:textId="104920C1">
            <w:pPr>
              <w:pStyle w:val="NoSpacing"/>
              <w:numPr>
                <w:ilvl w:val="0"/>
                <w:numId w:val="30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cy-GB"/>
              </w:rPr>
              <w:t xml:space="preserve">Profiad o hyrwyddo/hybu cydraddoldeb hiliol a meithrin cydberthnasau o fewn y sector arbenigol a chymunedau lleiafrifol o ran hil. </w:t>
            </w:r>
          </w:p>
          <w:p w:rsidR="00560756" w:rsidP="00611AA8" w14:paraId="607A3C4A" w14:textId="5E354FB9">
            <w:pPr>
              <w:pStyle w:val="NoSpacing"/>
              <w:numPr>
                <w:ilvl w:val="0"/>
                <w:numId w:val="30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cy-GB"/>
              </w:rPr>
              <w:t xml:space="preserve">Profiad amlwg o ymdrin yn effeithiol ac yn broffesiynol â sefyllfaoedd a chydberthnasau cynhennus, sensitif a heriol. </w:t>
            </w:r>
          </w:p>
          <w:p w:rsidR="00611AA8" w:rsidRPr="00611AA8" w:rsidP="00611AA8" w14:paraId="20188FE5" w14:textId="4447E626">
            <w:pPr>
              <w:pStyle w:val="NoSpacing"/>
              <w:numPr>
                <w:ilvl w:val="0"/>
                <w:numId w:val="30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cy-GB"/>
              </w:rPr>
              <w:t xml:space="preserve">Sgiliau dadansoddi cryf â'r gallu deallusol i ddeall materion cymhleth a'u cyfleu, gan gynnwys polisi a deddfwriaeth, er mwyn cynnig camau ymarferol ymlaen a chraffu a herio mewn ffordd adeiladol, lle y bo angen. </w:t>
            </w:r>
          </w:p>
          <w:p w:rsidR="004B74F8" w:rsidRPr="00D032DD" w:rsidP="0096038E" w14:paraId="7366F429" w14:textId="44BBA23E">
            <w:pPr>
              <w:numPr>
                <w:ilvl w:val="0"/>
                <w:numId w:val="30"/>
              </w:numPr>
              <w:bidi w:val="0"/>
              <w:jc w:val="both"/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Profiad o'r system cyfiawnder troseddol. </w:t>
            </w:r>
          </w:p>
          <w:p w:rsidR="004B74F8" w:rsidRPr="00D032DD" w:rsidP="0096038E" w14:paraId="6D4BF046" w14:textId="6E03B509">
            <w:pPr>
              <w:numPr>
                <w:ilvl w:val="0"/>
                <w:numId w:val="30"/>
              </w:numPr>
              <w:bidi w:val="0"/>
              <w:jc w:val="both"/>
              <w:rPr>
                <w:rFonts w:ascii="Arial" w:hAnsi="Arial" w:cs="Arial"/>
              </w:rPr>
            </w:pPr>
            <w:r w:rsidRPr="00D032DD">
              <w:rPr>
                <w:rFonts w:ascii="Arial" w:hAnsi="Arial" w:cs="Arial"/>
                <w:rtl w:val="0"/>
                <w:lang w:val="cy-GB"/>
              </w:rPr>
              <w:t>Profiad o arwain prosiectau amlasiantaethol, arloesedd a newid, gan annog ymdrechion i gydweithio a nodi'r cyfleoedd sy'n gysylltiedig â chydweithio a gwerth cydweithio.</w:t>
            </w:r>
          </w:p>
          <w:p w:rsidR="008B78CC" w:rsidRPr="006217BA" w:rsidP="008B78CC" w14:paraId="7C54E54A" w14:textId="77777777">
            <w:pPr>
              <w:pStyle w:val="NoSpacing"/>
              <w:numPr>
                <w:ilvl w:val="0"/>
                <w:numId w:val="30"/>
              </w:numPr>
              <w:bidi w:val="0"/>
              <w:rPr>
                <w:b/>
                <w:sz w:val="24"/>
                <w:szCs w:val="24"/>
                <w:lang w:val="en-US"/>
              </w:rPr>
            </w:pPr>
            <w:r w:rsidRPr="008B78CC">
              <w:rPr>
                <w:sz w:val="24"/>
                <w:szCs w:val="24"/>
                <w:rtl w:val="0"/>
                <w:lang w:val="cy-GB"/>
              </w:rPr>
              <w:t>Y gallu i gynnal y lefelau uchaf o uniondeb, disgresiwn a chyfrinachedd.</w:t>
            </w:r>
          </w:p>
          <w:p w:rsidR="006217BA" w:rsidRPr="006217BA" w:rsidP="008B78CC" w14:paraId="5FED3ECB" w14:textId="77777777">
            <w:pPr>
              <w:pStyle w:val="NoSpacing"/>
              <w:numPr>
                <w:ilvl w:val="0"/>
                <w:numId w:val="30"/>
              </w:numPr>
              <w:bidi w:val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cy-GB"/>
              </w:rPr>
              <w:t>Dangos sgiliau ysgrifenedig a llafar rhagorol er mwyn cyflwyno gwybodaeth gymhleth yn gryno ac yn effeithiol i gynulleidfaoedd gwahanol.</w:t>
            </w:r>
          </w:p>
          <w:p w:rsidR="00E91461" w:rsidP="00E91461" w14:paraId="2B8ED5C7" w14:textId="6548B29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bidi w:val="0"/>
              <w:ind w:right="10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Profiad o ddatblygu polisïau a strategaethau. </w:t>
            </w:r>
          </w:p>
          <w:p w:rsidR="006217BA" w:rsidRPr="006217BA" w:rsidP="006217BA" w14:paraId="21ABF994" w14:textId="30F89D5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bidi w:val="0"/>
              <w:ind w:right="106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rtl w:val="0"/>
                <w:lang w:val="cy-GB"/>
              </w:rPr>
              <w:t>Y gallu i weithio ar eich pen eich hun ac i derfynau amser.</w:t>
            </w:r>
          </w:p>
          <w:p w:rsidR="008B78CC" w:rsidRPr="008B78CC" w:rsidP="008B78CC" w14:paraId="5D9264C7" w14:textId="77777777">
            <w:pPr>
              <w:pStyle w:val="NoSpacing"/>
              <w:numPr>
                <w:ilvl w:val="0"/>
                <w:numId w:val="30"/>
              </w:numPr>
              <w:bidi w:val="0"/>
              <w:rPr>
                <w:sz w:val="24"/>
                <w:szCs w:val="24"/>
              </w:rPr>
            </w:pPr>
            <w:r w:rsidRPr="008B78CC">
              <w:rPr>
                <w:sz w:val="24"/>
                <w:szCs w:val="24"/>
                <w:rtl w:val="0"/>
                <w:lang w:val="cy-GB"/>
              </w:rPr>
              <w:t xml:space="preserve">Meddu ar sgiliau cyfathrebu llafar ac ysgrifenedig o safon uchel, gan gynnwys y gallu i drafod ag uwch-reolwyr a dylanwadu arnynt, yn seiliedig ar ddata a chanlyniadau dadansoddol. </w:t>
            </w:r>
            <w:r w:rsidRPr="008B78CC">
              <w:rPr>
                <w:sz w:val="24"/>
                <w:szCs w:val="24"/>
                <w:rtl w:val="0"/>
                <w:lang w:val="cy-GB"/>
              </w:rPr>
              <w:t>Rhaid i ddeiliad y rôl feddu ar y gallu i gyfathrebu'n effeithiol drwy adroddiadau, cyfarfodydd un i un a chyflwyniadau a briffiadau grŵp.</w:t>
            </w:r>
          </w:p>
          <w:p w:rsidR="008B78CC" w:rsidRPr="00A521A7" w:rsidP="008B78CC" w14:paraId="5431011B" w14:textId="77777777">
            <w:pPr>
              <w:pStyle w:val="NoSpacing"/>
              <w:numPr>
                <w:ilvl w:val="0"/>
                <w:numId w:val="30"/>
              </w:numPr>
              <w:bidi w:val="0"/>
              <w:rPr>
                <w:rFonts w:eastAsia="Times New Roman"/>
                <w:sz w:val="24"/>
                <w:szCs w:val="24"/>
              </w:rPr>
            </w:pPr>
            <w:r w:rsidRPr="008B78CC">
              <w:rPr>
                <w:sz w:val="24"/>
                <w:szCs w:val="24"/>
                <w:rtl w:val="0"/>
                <w:lang w:val="cy-GB"/>
              </w:rPr>
              <w:t xml:space="preserve">Arwain neu lunio briffiadau ad hoc ac a gynlluniwyd, adroddiadau monitro a chynlluniau ar gyfer nifer o gynulleidfaoedd yn ôl y gofyn. </w:t>
            </w:r>
          </w:p>
          <w:p w:rsidR="00A521A7" w:rsidRPr="006217BA" w:rsidP="008B78CC" w14:paraId="77044857" w14:textId="4CB8821F">
            <w:pPr>
              <w:pStyle w:val="NoSpacing"/>
              <w:numPr>
                <w:ilvl w:val="0"/>
                <w:numId w:val="30"/>
              </w:numPr>
              <w:bidi w:val="0"/>
              <w:rPr>
                <w:rFonts w:eastAsia="Times New Roman"/>
                <w:sz w:val="28"/>
                <w:szCs w:val="28"/>
              </w:rPr>
            </w:pPr>
            <w:r>
              <w:rPr>
                <w:sz w:val="24"/>
                <w:szCs w:val="24"/>
                <w:rtl w:val="0"/>
                <w:lang w:val="cy-GB"/>
              </w:rPr>
              <w:t xml:space="preserve">Y gallu i ddefnyddio dull seiliedig ar dystiolaeth sy'n canolbwyntio ar ganlyniadau wrth ymdrin â newid a mynd ati i ddatblygu polisïau.  </w:t>
            </w:r>
          </w:p>
          <w:p w:rsidR="006217BA" w:rsidRPr="006217BA" w:rsidP="006217BA" w14:paraId="7A582225" w14:textId="7BE56AB3">
            <w:pPr>
              <w:pStyle w:val="NoSpacing"/>
              <w:numPr>
                <w:ilvl w:val="0"/>
                <w:numId w:val="30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cy-GB"/>
              </w:rPr>
              <w:t>Profiad o ddefnyddio mathau gwahanol o becynnau meddalwedd cyfrifiadurol, megis rhaglenni meddalwedd dadansoddol penodol.</w:t>
            </w:r>
          </w:p>
          <w:p w:rsidR="00427296" w:rsidRPr="008B78CC" w:rsidP="00427296" w14:paraId="2222DF0D" w14:textId="77777777">
            <w:pPr>
              <w:bidi w:val="0"/>
              <w:jc w:val="both"/>
              <w:rPr>
                <w:rFonts w:ascii="Arial" w:hAnsi="Arial" w:cs="Arial"/>
              </w:rPr>
            </w:pPr>
          </w:p>
          <w:p w:rsidR="00427296" w:rsidRPr="008B78CC" w:rsidP="00427296" w14:paraId="2ED3C812" w14:textId="77777777">
            <w:pPr>
              <w:bidi w:val="0"/>
              <w:jc w:val="both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Dymunol</w:t>
            </w:r>
          </w:p>
          <w:p w:rsidR="00284E11" w:rsidRPr="008B78CC" w:rsidP="00427296" w14:paraId="0DAF25EC" w14:textId="77777777">
            <w:pPr>
              <w:bidi w:val="0"/>
              <w:jc w:val="both"/>
              <w:rPr>
                <w:rFonts w:ascii="Arial" w:hAnsi="Arial" w:cs="Arial"/>
                <w:b/>
              </w:rPr>
            </w:pPr>
          </w:p>
          <w:p w:rsidR="00E758E4" w:rsidRPr="008B78CC" w:rsidP="008B78CC" w14:paraId="134E77E0" w14:textId="78ED42DD">
            <w:pPr>
              <w:numPr>
                <w:ilvl w:val="0"/>
                <w:numId w:val="30"/>
              </w:numPr>
              <w:bidi w:val="0"/>
              <w:jc w:val="both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Cymraeg Iaith Lefel 2. </w:t>
            </w:r>
            <w:r w:rsidRPr="008B78CC">
              <w:rPr>
                <w:rFonts w:ascii="Arial" w:hAnsi="Arial" w:cs="Arial"/>
                <w:rtl w:val="0"/>
                <w:lang w:val="cy-GB"/>
              </w:rPr>
              <w:t xml:space="preserve">Yn gallu deall hanfod sgwrs Gymraeg ac yn gallu cyfleu gwybodaeth sylfaenol ac ymateb i geisiadau syml yn Gymraeg. </w:t>
            </w:r>
            <w:r w:rsidRPr="008B78CC">
              <w:rPr>
                <w:rFonts w:ascii="Arial" w:hAnsi="Arial" w:cs="Arial"/>
                <w:rtl w:val="0"/>
                <w:lang w:val="cy-GB"/>
              </w:rPr>
              <w:t xml:space="preserve">Y gallu i drosglwyddo galwadau ffôn yn Gymraeg. </w:t>
            </w:r>
            <w:r w:rsidRPr="008B78CC">
              <w:rPr>
                <w:rFonts w:ascii="Arial" w:hAnsi="Arial" w:cs="Arial"/>
                <w:rtl w:val="0"/>
                <w:lang w:val="cy-GB"/>
              </w:rPr>
              <w:t xml:space="preserve">Yn gallu cyflwyno eich hun a phobl eraill yn ôl enw, rheng, rôl a lleoliad/sefydliad. </w:t>
            </w:r>
            <w:r w:rsidRPr="008B78CC">
              <w:rPr>
                <w:rFonts w:ascii="Arial" w:hAnsi="Arial" w:cs="Arial"/>
                <w:rtl w:val="0"/>
                <w:lang w:val="cy-GB"/>
              </w:rPr>
              <w:t>Yn gallu cyfrannu at gyfarfod yn rhannol yn Gymraeg.</w:t>
            </w:r>
          </w:p>
          <w:p w:rsidR="008B78CC" w:rsidRPr="008B78CC" w:rsidP="008B78CC" w14:paraId="44597523" w14:textId="7777777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bidi w:val="0"/>
              <w:ind w:right="106"/>
              <w:jc w:val="both"/>
              <w:rPr>
                <w:rFonts w:ascii="Arial" w:hAnsi="Arial" w:cs="Arial"/>
                <w:lang w:val="en-US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Sgiliau rheoli prosiect.</w:t>
            </w:r>
          </w:p>
          <w:p w:rsidR="00D54D76" w:rsidRPr="00D6127A" w:rsidP="00D6127A" w14:paraId="1FCEBAAD" w14:textId="2A29BB58">
            <w:pPr>
              <w:pStyle w:val="NoSpacing"/>
              <w:bidi w:val="0"/>
              <w:ind w:left="360"/>
              <w:rPr>
                <w:sz w:val="24"/>
                <w:szCs w:val="24"/>
              </w:rPr>
            </w:pPr>
          </w:p>
        </w:tc>
      </w:tr>
      <w:tr w14:paraId="404C6995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</w:tcPr>
          <w:p w:rsidR="00427296" w:rsidRPr="008B78CC" w14:paraId="143E17E9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Gwybodaeth</w:t>
            </w:r>
          </w:p>
          <w:p w:rsidR="00427296" w:rsidRPr="008B78CC" w:rsidP="00A770B9" w14:paraId="2D280A35" w14:textId="77777777">
            <w:pPr>
              <w:bidi w:val="0"/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:rsidR="00427296" w:rsidRPr="008B78CC" w:rsidP="008608D8" w14:paraId="741C4E72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Hanfodol</w:t>
            </w:r>
          </w:p>
          <w:p w:rsidR="007A780A" w:rsidRPr="008B78CC" w:rsidP="008608D8" w14:paraId="7CFA5848" w14:textId="77777777">
            <w:pPr>
              <w:bidi w:val="0"/>
              <w:rPr>
                <w:rFonts w:ascii="Arial" w:hAnsi="Arial" w:cs="Arial"/>
                <w:b/>
              </w:rPr>
            </w:pPr>
          </w:p>
          <w:p w:rsidR="00B0376A" w:rsidP="008B78CC" w14:paraId="2B19BF83" w14:textId="33D6072D">
            <w:pPr>
              <w:numPr>
                <w:ilvl w:val="0"/>
                <w:numId w:val="40"/>
              </w:num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Dealltwriaeth o Ddeddf Cydraddoldeb 2010 a Deddf Hawliau Dynol 1998.</w:t>
            </w:r>
          </w:p>
          <w:p w:rsidR="00427296" w:rsidP="004A542C" w14:paraId="15D4DA16" w14:textId="31B8A163">
            <w:pPr>
              <w:numPr>
                <w:ilvl w:val="0"/>
                <w:numId w:val="40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Gwybodaeth am y System Cyfiawnder Troseddol yng Nghymru a'r cydberthnasau gwaith rhwng gweinyddiaethau datganoledig ac annatganoledig. </w:t>
            </w:r>
          </w:p>
          <w:p w:rsidR="00183B28" w:rsidP="004A542C" w14:paraId="05F91390" w14:textId="4240E27E">
            <w:pPr>
              <w:numPr>
                <w:ilvl w:val="0"/>
                <w:numId w:val="40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Gwybodaeth a dealltwriaeth o faterion a heriau sy'n ymwneud ag amrywiaeth, cydraddoldeb a chynhwysiant – yn benodol, anghydraddoldebau hiliol, yn ddelfrydol yn y sector cyfiawnder troseddol</w:t>
            </w:r>
          </w:p>
          <w:p w:rsidR="004A542C" w:rsidRPr="008B78CC" w:rsidP="004A542C" w14:paraId="21BF3B23" w14:textId="77777777">
            <w:pPr>
              <w:bidi w:val="0"/>
              <w:ind w:left="360"/>
              <w:rPr>
                <w:rFonts w:ascii="Arial" w:hAnsi="Arial" w:cs="Arial"/>
              </w:rPr>
            </w:pPr>
          </w:p>
        </w:tc>
      </w:tr>
      <w:tr w14:paraId="11DE1C46" w14:textId="77777777" w:rsidTr="0085003D">
        <w:tblPrEx>
          <w:tblW w:w="10173" w:type="dxa"/>
          <w:tblLayout w:type="fixed"/>
          <w:tblLook w:val="01E0"/>
        </w:tblPrEx>
        <w:tc>
          <w:tcPr>
            <w:tcW w:w="2093" w:type="dxa"/>
          </w:tcPr>
          <w:p w:rsidR="008010B5" w:rsidRPr="008B78CC" w14:paraId="4E7B57FD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Rhinweddau Personol</w:t>
            </w:r>
          </w:p>
          <w:p w:rsidR="00A20665" w:rsidRPr="008B78CC" w14:paraId="6CEB5D19" w14:textId="77777777">
            <w:pPr>
              <w:bidi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80" w:type="dxa"/>
          </w:tcPr>
          <w:p w:rsidR="00C05576" w:rsidRPr="008B78CC" w:rsidP="00C05576" w14:paraId="1C5F8045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Gwasanaethu'r Cyhoedd</w:t>
            </w:r>
          </w:p>
          <w:p w:rsidR="00C05576" w:rsidRPr="008B78CC" w:rsidP="00D6127A" w14:paraId="16C89808" w14:textId="34DE169A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Dangos cred wirioneddol mewn gwasanaethu'r cyhoedd, gan ganolbwyntio ar yr hyn sy'n bwysig i'r cyhoedd ac a fydd o'r budd mwyaf iddynt.</w:t>
            </w:r>
          </w:p>
          <w:p w:rsidR="00C05576" w:rsidRPr="008B78CC" w:rsidP="00D6127A" w14:paraId="287D30E4" w14:textId="3D2B6EA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Deall disgwyliadau, anghenion a phryderon cymunedau gwahanol a cheisio mynd i'r afael â nhw.</w:t>
            </w:r>
          </w:p>
          <w:p w:rsidR="00C05576" w:rsidRPr="008B78CC" w:rsidP="00D6127A" w14:paraId="65C96754" w14:textId="4640D250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Meithrin hyder y cyhoedd drwy siarad â phobl mewn cymunedau lleol er mwyn ystyried eu safbwyntiau a chwalu'r rhwystrau rhyngddyn nhw a'r heddlu.</w:t>
            </w:r>
          </w:p>
          <w:p w:rsidR="00C05576" w:rsidRPr="008B78CC" w:rsidP="00D6127A" w14:paraId="7A8DECCF" w14:textId="007CC97A">
            <w:pPr>
              <w:framePr w:hSpace="180" w:wrap="around" w:vAnchor="text" w:hAnchor="margin" w:xAlign="center" w:y="3"/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Datblygu partneriaethau ag asiantaethau eraill er mwyn darparu'r gwasanaeth cyffredinol gorau posibl i'r cyhoedd.</w:t>
            </w:r>
          </w:p>
          <w:p w:rsidR="00C05576" w:rsidRPr="008B78CC" w:rsidP="00C05576" w14:paraId="31C2C599" w14:textId="77777777">
            <w:pPr>
              <w:framePr w:hSpace="180" w:wrap="around" w:vAnchor="text" w:hAnchor="margin" w:xAlign="center" w:y="3"/>
              <w:bidi w:val="0"/>
              <w:rPr>
                <w:rFonts w:ascii="Arial" w:hAnsi="Arial" w:cs="Arial"/>
                <w:b/>
              </w:rPr>
            </w:pPr>
          </w:p>
          <w:p w:rsidR="00C05576" w:rsidRPr="008B78CC" w:rsidP="00C05576" w14:paraId="182356ED" w14:textId="77777777">
            <w:pPr>
              <w:framePr w:hSpace="180" w:wrap="around" w:vAnchor="text" w:hAnchor="margin" w:xAlign="center" w:y="3"/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Proffesiynoldeb</w:t>
            </w:r>
          </w:p>
          <w:p w:rsidR="00C05576" w:rsidRPr="008B78CC" w:rsidP="00D6127A" w14:paraId="1ECA7B7F" w14:textId="3FD11224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Gweithredu ag uniondeb, yn unol â gwerthoedd Gwasanaeth yr Heddlu.</w:t>
            </w:r>
          </w:p>
          <w:p w:rsidR="00C05576" w:rsidRPr="008B78CC" w:rsidP="00D6127A" w14:paraId="58F06FDB" w14:textId="146D6974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Cymryd perchnogaeth wrth ddatrys problemau, gan ddangos dewrder a gwydnwch wrth ymdrin â sefyllfaoedd anodd a allai fod yn ymfflamychol.</w:t>
            </w:r>
          </w:p>
          <w:p w:rsidR="00C05576" w:rsidRPr="008B78CC" w:rsidP="00D6127A" w14:paraId="1B0011A8" w14:textId="6AE7C244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Gweithredu ar eich liwt eich hun i fynd i'r afael â materion, gan ddangos agwedd gref at waith a gwneud ymdrech ychwanegol pan fo angen. </w:t>
            </w:r>
          </w:p>
          <w:p w:rsidR="00C05576" w:rsidRPr="008B78CC" w:rsidP="00D6127A" w14:paraId="6CB21F7D" w14:textId="581497F3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Cynnal safonau proffesiynol, bod yn esiampl i eraill a herio ymddygiad amhroffesiynol neu wahaniaethol.</w:t>
            </w:r>
          </w:p>
          <w:p w:rsidR="00C05576" w:rsidRPr="008B78CC" w:rsidP="00D6127A" w14:paraId="086EE6DD" w14:textId="291618D3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Bod yn ddigyffro ac yn broffesiynol dan bwysau, gan leddfu gwrthdaro a bod yn barod i gamu ymlaen a chymryd rheolaeth pan fo angen.</w:t>
            </w:r>
          </w:p>
          <w:p w:rsidR="00C05576" w:rsidRPr="008B78CC" w:rsidP="00C05576" w14:paraId="219B67DB" w14:textId="77777777">
            <w:pPr>
              <w:bidi w:val="0"/>
              <w:rPr>
                <w:rFonts w:ascii="Arial" w:hAnsi="Arial" w:cs="Arial"/>
                <w:b/>
              </w:rPr>
            </w:pPr>
          </w:p>
          <w:p w:rsidR="00D6127A" w:rsidP="00D6127A" w14:paraId="4ADCA326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Arwain Newid</w:t>
            </w:r>
          </w:p>
          <w:p w:rsidR="00C05576" w:rsidRPr="00D6127A" w:rsidP="00D6127A" w14:paraId="35B7602C" w14:textId="3EE3F938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Agwedd gadarnhaol tuag at newid, addasu ffyrdd gwahanol o weithio ac annog hyblygrwydd ymhlith eraill.</w:t>
            </w:r>
          </w:p>
          <w:p w:rsidR="00C05576" w:rsidRPr="008B78CC" w:rsidP="00D6127A" w14:paraId="56F1484E" w14:textId="52B1C911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Chwilio am ffyrdd o wella gwerth am arian a'r ffordd y caiff gwasanaethau eu darparu bob amser, gan awgrymu newidiadau ac annog eraill i gyfrannu syniadau.</w:t>
            </w:r>
          </w:p>
          <w:p w:rsidR="00C05576" w:rsidRPr="008B78CC" w:rsidP="00D6127A" w14:paraId="016FCDC1" w14:textId="335742F1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Datrys problemau mewn ffordd arloesol a chreadigol.</w:t>
            </w:r>
          </w:p>
          <w:p w:rsidR="00C05576" w:rsidRPr="008B78CC" w:rsidP="00D6127A" w14:paraId="39350A6E" w14:textId="097B70CA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Gofyn am adborth a gweithredu arno, gan ddysgu o brofiad a pharhau i ddatblygu eich sgiliau a'ch gwybodaeth broffesiynol eich hun.</w:t>
            </w:r>
            <w:r w:rsidRPr="008B78CC">
              <w:rPr>
                <w:rFonts w:ascii="Arial" w:hAnsi="Arial" w:cs="Arial"/>
                <w:rtl w:val="0"/>
                <w:lang w:val="cy-GB"/>
              </w:rPr>
              <w:br/>
            </w:r>
          </w:p>
          <w:p w:rsidR="00C05576" w:rsidRPr="008B78CC" w:rsidP="00C05576" w14:paraId="42DDE2F9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Arwain Pobl </w:t>
            </w:r>
          </w:p>
          <w:p w:rsidR="006217BA" w:rsidP="00D6127A" w14:paraId="5559348F" w14:textId="09F7B54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Ennyn hyder ac arwain gyda brwdfrydedd ac arbenigedd.</w:t>
            </w:r>
          </w:p>
          <w:p w:rsidR="00C05576" w:rsidRPr="008B78CC" w:rsidP="00D6127A" w14:paraId="5A424470" w14:textId="7EF2133F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Ysbrydoli aelodau o'r tîm i gyflawni nodau heriol, gan roi cyfarwyddiadau a datgan disgwyliadau'n glir.</w:t>
            </w:r>
          </w:p>
          <w:p w:rsidR="00C05576" w:rsidRPr="008B78CC" w:rsidP="00D6127A" w14:paraId="3B486B82" w14:textId="27D94968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Cydnabod cyflawniadau unigolion a thimau drwy dynnu sylw at waith da a'i wobrwyo.</w:t>
            </w:r>
          </w:p>
          <w:p w:rsidR="00C05576" w:rsidRPr="008B78CC" w:rsidP="00D6127A" w14:paraId="64512680" w14:textId="55E1D573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Cydnabod pan fydd pobl yn colli'r awydd i weithio, a rhoi hwb a chefnogaeth pan fydd hynny'n digwydd.</w:t>
            </w:r>
          </w:p>
          <w:p w:rsidR="00C05576" w:rsidRPr="008B78CC" w:rsidP="00D6127A" w14:paraId="183EF942" w14:textId="53C67F3B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Rhoi adborth gonest ac adeiladol er mwyn helpu pobl i ddeall eu cryfderau a'u gwendidau.</w:t>
            </w:r>
          </w:p>
          <w:p w:rsidR="00C05576" w:rsidRPr="008B78CC" w:rsidP="00D6127A" w14:paraId="42ED1D03" w14:textId="010BEE34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Hyfforddi a rhoi arweiniad i aelodau'r tîm, gan nodi meysydd i'w datblygu a mynd i'r afael â nhw.</w:t>
            </w:r>
          </w:p>
          <w:p w:rsidR="00C05576" w:rsidRPr="008B78CC" w:rsidP="00C05576" w14:paraId="1D7ED33C" w14:textId="77777777">
            <w:pPr>
              <w:bidi w:val="0"/>
              <w:rPr>
                <w:rFonts w:ascii="Arial" w:hAnsi="Arial" w:cs="Arial"/>
              </w:rPr>
            </w:pPr>
          </w:p>
          <w:p w:rsidR="00C05576" w:rsidRPr="008B78CC" w:rsidP="00C05576" w14:paraId="257A61CA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Rheoli Perfformiad</w:t>
            </w:r>
          </w:p>
          <w:p w:rsidR="00306AEF" w:rsidP="00D6127A" w14:paraId="630656AD" w14:textId="77777777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Gweithio gyda grŵp gorchwyl data CJIW i gefnogi'r gwaith o datblygu fframwaith perfformiad a sylfaen dystiolaeth i ddangos newid.  </w:t>
            </w:r>
          </w:p>
          <w:p w:rsidR="00C05576" w:rsidRPr="008B78CC" w:rsidP="00D6127A" w14:paraId="053811F4" w14:textId="5FA2A02A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Deall amcanion a blaenoriaethau'r sefydliad a sut mae eich gwaith eich hun yn cyd-fynd â'r rhain. </w:t>
            </w:r>
          </w:p>
          <w:p w:rsidR="00C05576" w:rsidRPr="008B78CC" w:rsidP="00D6127A" w14:paraId="53156EB8" w14:textId="5371924A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Cynllunio a threfnu tasgau yn effeithiol i gynnal a gwella perfformiad. </w:t>
            </w:r>
          </w:p>
          <w:p w:rsidR="00C05576" w:rsidRPr="008B78CC" w:rsidP="00D6127A" w14:paraId="784561B5" w14:textId="47061073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Rheoli cyfres o flaenoriaethau, ystyried pethau'n ofalus ymlaen llaw, cydbwyso adnoddau a chydgysylltu gweithgareddau i gwblhau tasgau mewn pryd. </w:t>
            </w:r>
          </w:p>
          <w:p w:rsidR="00C05576" w:rsidRPr="008B78CC" w:rsidP="00D6127A" w14:paraId="18C246EE" w14:textId="4EB1F760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Gwybod beth yw cryfderau aelodau o'r tîm, gan ddirprwyo'n briodol a chydbwyso llwythi gwaith y tîm. </w:t>
            </w:r>
          </w:p>
          <w:p w:rsidR="00C05576" w:rsidRPr="008B78CC" w:rsidP="00D6127A" w14:paraId="7027DAC5" w14:textId="74198403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Monitro'r hyn a gaiff ei gyflawni er mwyn sicrhau bod tasgau wedi cael eu cwblhau i'r safon ofynnol, a mynd i'r afael â thanberfformiad yn effeithiol.</w:t>
            </w:r>
          </w:p>
          <w:p w:rsidR="00C05576" w:rsidRPr="008B78CC" w:rsidP="00C05576" w14:paraId="4400AE41" w14:textId="77777777">
            <w:pPr>
              <w:bidi w:val="0"/>
              <w:rPr>
                <w:rFonts w:ascii="Arial" w:hAnsi="Arial" w:cs="Arial"/>
              </w:rPr>
            </w:pPr>
          </w:p>
          <w:p w:rsidR="00C05576" w:rsidRPr="008B78CC" w:rsidP="00C05576" w14:paraId="6929C2A9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Gwneud Penderfyniadau</w:t>
            </w:r>
          </w:p>
          <w:p w:rsidR="00C05576" w:rsidRPr="008B78CC" w:rsidP="00D6127A" w14:paraId="021DBF71" w14:textId="10391266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Casglu, dilysu ac asesu gwybodaeth i feithrin dealltwriaeth gywir o'r sefyllfa.</w:t>
            </w:r>
          </w:p>
          <w:p w:rsidR="00C05576" w:rsidRPr="008B78CC" w:rsidP="00D6127A" w14:paraId="4A45F0B2" w14:textId="52332C58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Ystyried amrywiaeth o opsiynau posibl cyn gwneud penderfyniadau clir ac amserol y gellir eu cyfiawnhau. </w:t>
            </w:r>
          </w:p>
          <w:p w:rsidR="00C05576" w:rsidRPr="008B78CC" w:rsidP="00D6127A" w14:paraId="782FC1AB" w14:textId="78839224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Adolygu penderfyniadau gan ystyried gwybodaeth newydd ac amgylchiadau newidiol. </w:t>
            </w:r>
          </w:p>
          <w:p w:rsidR="00C05576" w:rsidRPr="008B78CC" w:rsidP="00D6127A" w14:paraId="5B25A844" w14:textId="6A8A6D08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Cydbwyso risgiau, costau a buddiannau, gan ystyried effaith ehangach penderfyniadau. </w:t>
            </w:r>
          </w:p>
          <w:p w:rsidR="00C05576" w:rsidRPr="008B78CC" w:rsidP="00D6127A" w14:paraId="4EB52F50" w14:textId="5B85B2C8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Arfer disgresiwn a barn broffesiynol, gan sicrhau bod camau gweithredu a phenderfyniadau yn gymesur ac er budd y cyhoedd.</w:t>
            </w:r>
            <w:r w:rsidRPr="008B78CC">
              <w:rPr>
                <w:rFonts w:ascii="Arial" w:hAnsi="Arial" w:cs="Arial"/>
                <w:rtl w:val="0"/>
                <w:lang w:val="cy-GB"/>
              </w:rPr>
              <w:br/>
            </w:r>
          </w:p>
          <w:p w:rsidR="00C05576" w:rsidRPr="008B78CC" w:rsidP="00C05576" w14:paraId="17E4FE82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Cydweithio ag Eraill</w:t>
            </w:r>
          </w:p>
          <w:p w:rsidR="00C05576" w:rsidRPr="008B78CC" w:rsidP="00D6127A" w14:paraId="47049106" w14:textId="33288B8F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Cydweithio ag eraill er mwyn cyflawni pethau, gan fod yn barod i roi help a chymorth i gydweithwyr.</w:t>
            </w:r>
          </w:p>
          <w:p w:rsidR="00C05576" w:rsidRPr="008B78CC" w:rsidP="00D6127A" w14:paraId="153C7E2E" w14:textId="5792339C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Yn hawdd mynd atoch, gan ddatblygu cydberthnasau gwaith cadarnhaol a chyd-dynnu'n dda fel tîm. </w:t>
            </w:r>
          </w:p>
          <w:p w:rsidR="00C05576" w:rsidRPr="008B78CC" w:rsidP="00D6127A" w14:paraId="4CC16CDF" w14:textId="0DA3A5AA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Esbonio pethau'n dda, gan sicrhau bod cyfarwyddiadau'n glir a siarad â phobl gan ddefnyddio iaith y maent yn ei deall. </w:t>
            </w:r>
          </w:p>
          <w:p w:rsidR="00C05576" w:rsidRPr="008B78CC" w:rsidP="00D6127A" w14:paraId="337A8FC3" w14:textId="107C5A5F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Gwrando'n ofalus a gofyn cwestiynau er mwyn sicrhau dealltwriaeth, gan leisio eich barn eich hun yn gadarnhaol ac adeiladol. </w:t>
            </w:r>
          </w:p>
          <w:p w:rsidR="00C05576" w:rsidRPr="008B78CC" w:rsidP="00D6127A" w14:paraId="7FEA0321" w14:textId="5A17123E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Darbwyllo pobl drwy bwysleisio manteision dull gweithredu penodol, rhoi'r wybodaeth ddiweddaraf iddynt a rheoli eu disgwyliadau. </w:t>
            </w:r>
          </w:p>
          <w:p w:rsidR="00C05576" w:rsidRPr="008B78CC" w:rsidP="00D6127A" w14:paraId="4F86FA47" w14:textId="4223CA29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Bod yn foesgar, yn gwrtais ac yn ystyriol, gan ddangos empathi a thosturi. </w:t>
            </w:r>
          </w:p>
          <w:p w:rsidR="00C05576" w:rsidRPr="008B78CC" w:rsidP="00D6127A" w14:paraId="083C6836" w14:textId="54019254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Trin pobl fel unigolion, gan fynd i'r afael â'u hanghenion a'u pryderon penodol. </w:t>
            </w:r>
          </w:p>
          <w:p w:rsidR="00C05576" w:rsidRPr="008B78CC" w:rsidP="00D6127A" w14:paraId="1076A11C" w14:textId="5B5786A4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Trin pobl â pharch ac urddas, gan ymdrin â nhw'n deg a heb ragfarn, ni waeth beth fo'u cefndir na'u hamgylchiadau.</w:t>
            </w:r>
          </w:p>
          <w:p w:rsidR="00DB49FB" w:rsidRPr="008B78CC" w:rsidP="009D396F" w14:paraId="320F5935" w14:textId="77777777">
            <w:pPr>
              <w:bidi w:val="0"/>
              <w:rPr>
                <w:rFonts w:ascii="Arial" w:hAnsi="Arial" w:cs="Arial"/>
              </w:rPr>
            </w:pPr>
          </w:p>
        </w:tc>
      </w:tr>
    </w:tbl>
    <w:p w:rsidR="00813995" w:rsidRPr="008B78CC" w:rsidP="0090668A" w14:paraId="10EF70FD" w14:textId="77777777">
      <w:pPr>
        <w:bidi w:val="0"/>
        <w:rPr>
          <w:rFonts w:ascii="Arial" w:hAnsi="Arial" w:cs="Arial"/>
          <w:b/>
          <w:color w:val="FF0000"/>
        </w:rPr>
      </w:pPr>
    </w:p>
    <w:p w:rsidR="00D6127A" w:rsidRPr="00FA168A" w:rsidP="00D6127A" w14:paraId="40AFCF50" w14:textId="77777777">
      <w:pPr>
        <w:bidi w:val="0"/>
        <w:rPr>
          <w:rFonts w:ascii="Arial" w:hAnsi="Arial" w:cs="Arial"/>
        </w:rPr>
      </w:pPr>
      <w:r w:rsidRPr="00FA168A">
        <w:rPr>
          <w:rFonts w:ascii="Arial" w:hAnsi="Arial" w:cs="Arial"/>
          <w:rtl w:val="0"/>
          <w:lang w:val="cy-GB"/>
        </w:rPr>
        <w:t xml:space="preserve">Cyfrifoldeb cyffredinol Comisiynydd yr Heddlu a Throseddu yw cynnal gwasanaeth heddlu effeithiol ac effeithlon a chwarae rôl arweiniol yn y gwaith o ostwng troseddu a sicrhau diogelwch cymunedol yn ardal yr heddlu. </w:t>
      </w:r>
      <w:r w:rsidRPr="00FA168A">
        <w:rPr>
          <w:rFonts w:ascii="Arial" w:hAnsi="Arial" w:cs="Arial"/>
          <w:rtl w:val="0"/>
          <w:lang w:val="cy-GB"/>
        </w:rPr>
        <w:t xml:space="preserve">Mae'n rhaid i bob unigolyn yn swyddfa Comisiynydd yr Heddlu a Throseddu ddangos y rhinweddau i allu gweithio mewn sefydliad â grwpiau lleiafrifol a darparu gwasanaeth i grwpiau lleiafrifol mewn cymunedau. </w:t>
      </w:r>
      <w:r w:rsidRPr="00FA168A">
        <w:rPr>
          <w:rFonts w:ascii="Arial" w:hAnsi="Arial" w:cs="Arial"/>
          <w:rtl w:val="0"/>
          <w:lang w:val="cy-GB"/>
        </w:rPr>
        <w:t xml:space="preserve">Rhaid dangos gallu i gyfrannu at amgylchedd gwaith agored a theg lle ni chaniateir ymddygiad anaddas. </w:t>
      </w:r>
      <w:r w:rsidRPr="00FA168A">
        <w:rPr>
          <w:rFonts w:ascii="Arial" w:hAnsi="Arial" w:cs="Arial"/>
          <w:rtl w:val="0"/>
          <w:lang w:val="cy-GB"/>
        </w:rPr>
        <w:t xml:space="preserve">Ni ddylent ddangos unrhyw dystiolaeth y byddant yn debygol o gyfrannu at unrhyw achos o fwlio yn y gweithle nac unrhyw fath arall o ymddygiad gwahaniaethol. </w:t>
      </w:r>
    </w:p>
    <w:p w:rsidR="001B22DA" w:rsidP="001B22DA" w14:paraId="0381F700" w14:textId="04D53466">
      <w:pPr>
        <w:bidi w:val="0"/>
        <w:rPr>
          <w:rFonts w:ascii="Arial" w:hAnsi="Arial" w:cs="Arial"/>
          <w:color w:val="000000"/>
          <w:u w:val="single"/>
        </w:rPr>
      </w:pPr>
    </w:p>
    <w:p w:rsidR="00D6127A" w:rsidP="001B22DA" w14:paraId="0247E375" w14:textId="1AEDAE09">
      <w:pPr>
        <w:bidi w:val="0"/>
        <w:rPr>
          <w:rFonts w:ascii="Arial" w:hAnsi="Arial" w:cs="Arial"/>
          <w:color w:val="000000"/>
          <w:u w:val="single"/>
        </w:rPr>
      </w:pPr>
    </w:p>
    <w:p w:rsidR="00D6127A" w:rsidRPr="008B78CC" w:rsidP="001B22DA" w14:paraId="2B3A6165" w14:textId="77777777">
      <w:pPr>
        <w:bidi w:val="0"/>
        <w:rPr>
          <w:rFonts w:ascii="Arial" w:hAnsi="Arial" w:cs="Arial"/>
          <w:color w:val="000000"/>
          <w:u w:val="single"/>
        </w:rPr>
      </w:pPr>
    </w:p>
    <w:p w:rsidR="001B22DA" w:rsidRPr="008B78CC" w:rsidP="000852E3" w14:paraId="2BED62B7" w14:textId="77777777">
      <w:pPr>
        <w:shd w:val="clear" w:color="auto" w:fill="FFFFFF"/>
        <w:bidi w:val="0"/>
        <w:rPr>
          <w:rFonts w:ascii="Arial" w:hAnsi="Arial" w:cs="Arial"/>
          <w:b/>
        </w:rPr>
      </w:pPr>
      <w:r w:rsidRPr="00F21CE3">
        <w:rPr>
          <w:rFonts w:ascii="Arial" w:hAnsi="Arial" w:cs="Arial"/>
          <w:b/>
          <w:bCs/>
          <w:rtl w:val="0"/>
          <w:lang w:val="cy-GB"/>
        </w:rPr>
        <w:t>Dull Asesu</w:t>
      </w:r>
    </w:p>
    <w:p w:rsidR="001B22DA" w:rsidRPr="008B78CC" w:rsidP="001B22DA" w14:paraId="4CF0C44C" w14:textId="77777777">
      <w:pPr>
        <w:bidi w:val="0"/>
        <w:rPr>
          <w:rFonts w:ascii="Arial" w:hAnsi="Arial" w:cs="Arial"/>
          <w:u w:val="single"/>
        </w:rPr>
      </w:pPr>
    </w:p>
    <w:p w:rsidR="00F71E1E" w:rsidRPr="008B78CC" w:rsidP="00F71E1E" w14:paraId="4BA76BD4" w14:textId="77777777">
      <w:pPr>
        <w:bidi w:val="0"/>
        <w:rPr>
          <w:rFonts w:ascii="Arial" w:hAnsi="Arial" w:cs="Arial"/>
        </w:rPr>
      </w:pPr>
      <w:r w:rsidRPr="008B78CC">
        <w:rPr>
          <w:rFonts w:ascii="Arial" w:hAnsi="Arial" w:cs="Arial"/>
          <w:rtl w:val="0"/>
          <w:lang w:val="cy-GB"/>
        </w:rPr>
        <w:t>Wrth gwblhau eich cais, sicrhewch eich bod ond yn cwblhau'r adrannau sydd wedi'u marcio isod gan mai'r rhain yw'r adrannau y cewch eich marcio yn eu herbyn ar gyfer cam llunio rhestr fer eich cais.</w:t>
      </w:r>
    </w:p>
    <w:p w:rsidR="00FD5C30" w:rsidRPr="008B78CC" w:rsidP="00FD5C30" w14:paraId="70E08425" w14:textId="77777777">
      <w:pPr>
        <w:bidi w:val="0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94"/>
      </w:tblGrid>
      <w:tr w14:paraId="0173D9BB" w14:textId="77777777" w:rsidTr="003D389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495" w:type="dxa"/>
          </w:tcPr>
          <w:p w:rsidR="00FD5C30" w:rsidRPr="008B78CC" w:rsidP="003D389A" w14:paraId="703A815D" w14:textId="77777777">
            <w:pPr>
              <w:bidi w:val="0"/>
              <w:rPr>
                <w:rFonts w:ascii="Arial" w:hAnsi="Arial" w:cs="Arial"/>
                <w:u w:val="single"/>
              </w:rPr>
            </w:pPr>
          </w:p>
        </w:tc>
        <w:tc>
          <w:tcPr>
            <w:tcW w:w="4394" w:type="dxa"/>
          </w:tcPr>
          <w:p w:rsidR="00FD5C30" w:rsidRPr="008B78CC" w:rsidP="003D389A" w14:paraId="0F81CBCB" w14:textId="77777777">
            <w:pPr>
              <w:bidi w:val="0"/>
              <w:rPr>
                <w:rFonts w:ascii="Arial" w:hAnsi="Arial" w:cs="Arial"/>
                <w:b/>
              </w:rPr>
            </w:pPr>
            <w:r w:rsidRPr="008B78CC">
              <w:rPr>
                <w:rFonts w:ascii="Arial" w:hAnsi="Arial" w:cs="Arial"/>
                <w:b/>
                <w:bCs/>
                <w:rtl w:val="0"/>
                <w:lang w:val="cy-GB"/>
              </w:rPr>
              <w:t>Rhestr fer</w:t>
            </w:r>
          </w:p>
        </w:tc>
      </w:tr>
      <w:tr w14:paraId="72255A02" w14:textId="77777777" w:rsidTr="00F21CE3">
        <w:tblPrEx>
          <w:tblW w:w="0" w:type="auto"/>
          <w:tblLook w:val="04A0"/>
        </w:tblPrEx>
        <w:tc>
          <w:tcPr>
            <w:tcW w:w="5495" w:type="dxa"/>
          </w:tcPr>
          <w:p w:rsidR="00FD5C30" w:rsidRPr="008B78CC" w:rsidP="003D389A" w14:paraId="54748A23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92D050"/>
          </w:tcPr>
          <w:p w:rsidR="00FD5C30" w:rsidRPr="008B78CC" w:rsidP="003D389A" w14:paraId="15E44B31" w14:textId="7777777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✔</w:t>
            </w:r>
          </w:p>
        </w:tc>
      </w:tr>
      <w:tr w14:paraId="740DF191" w14:textId="77777777" w:rsidTr="00F21CE3">
        <w:tblPrEx>
          <w:tblW w:w="0" w:type="auto"/>
          <w:tblLook w:val="04A0"/>
        </w:tblPrEx>
        <w:tc>
          <w:tcPr>
            <w:tcW w:w="5495" w:type="dxa"/>
          </w:tcPr>
          <w:p w:rsidR="00FD5C30" w:rsidRPr="008B78CC" w:rsidP="003D389A" w14:paraId="1DFAFC4F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 xml:space="preserve">Sgiliau </w:t>
            </w:r>
          </w:p>
        </w:tc>
        <w:tc>
          <w:tcPr>
            <w:tcW w:w="4394" w:type="dxa"/>
            <w:shd w:val="clear" w:color="auto" w:fill="92D050"/>
          </w:tcPr>
          <w:p w:rsidR="00FD5C30" w:rsidRPr="008B78CC" w:rsidP="003D389A" w14:paraId="40AE26A9" w14:textId="7777777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✔</w:t>
            </w:r>
          </w:p>
        </w:tc>
      </w:tr>
      <w:tr w14:paraId="3FBC797C" w14:textId="77777777" w:rsidTr="00F21CE3">
        <w:tblPrEx>
          <w:tblW w:w="0" w:type="auto"/>
          <w:tblLook w:val="04A0"/>
        </w:tblPrEx>
        <w:tc>
          <w:tcPr>
            <w:tcW w:w="5495" w:type="dxa"/>
          </w:tcPr>
          <w:p w:rsidR="00FD5C30" w:rsidRPr="008B78CC" w:rsidP="003D389A" w14:paraId="55F92F27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92D050"/>
          </w:tcPr>
          <w:p w:rsidR="00FD5C30" w:rsidRPr="008B78CC" w:rsidP="003D389A" w14:paraId="5392BF29" w14:textId="7777777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✔</w:t>
            </w:r>
          </w:p>
        </w:tc>
      </w:tr>
      <w:tr w14:paraId="34A9548D" w14:textId="77777777" w:rsidTr="003D389A">
        <w:tblPrEx>
          <w:tblW w:w="0" w:type="auto"/>
          <w:tblLook w:val="04A0"/>
        </w:tblPrEx>
        <w:tc>
          <w:tcPr>
            <w:tcW w:w="5495" w:type="dxa"/>
          </w:tcPr>
          <w:p w:rsidR="00FD5C30" w:rsidRPr="008B78CC" w:rsidP="003D389A" w14:paraId="3C8D71F9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– Gwasanaethu'r Cyhoedd</w:t>
            </w:r>
          </w:p>
        </w:tc>
        <w:tc>
          <w:tcPr>
            <w:tcW w:w="4394" w:type="dxa"/>
          </w:tcPr>
          <w:p w:rsidR="00FD5C30" w:rsidRPr="008B78CC" w:rsidP="003D389A" w14:paraId="195A34D3" w14:textId="77777777">
            <w:pPr>
              <w:bidi w:val="0"/>
              <w:jc w:val="center"/>
              <w:rPr>
                <w:rFonts w:ascii="Arial" w:hAnsi="Arial" w:cs="Arial"/>
              </w:rPr>
            </w:pPr>
          </w:p>
        </w:tc>
      </w:tr>
      <w:tr w14:paraId="73FF4491" w14:textId="77777777" w:rsidTr="003D389A">
        <w:tblPrEx>
          <w:tblW w:w="0" w:type="auto"/>
          <w:tblLook w:val="04A0"/>
        </w:tblPrEx>
        <w:tc>
          <w:tcPr>
            <w:tcW w:w="5495" w:type="dxa"/>
            <w:tcBorders>
              <w:bottom w:val="single" w:sz="4" w:space="0" w:color="auto"/>
            </w:tcBorders>
          </w:tcPr>
          <w:p w:rsidR="00FD5C30" w:rsidRPr="008B78CC" w:rsidP="003D389A" w14:paraId="5F1D6D27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– 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D5C30" w:rsidRPr="008B78CC" w:rsidP="003D389A" w14:paraId="06F15966" w14:textId="77777777">
            <w:pPr>
              <w:bidi w:val="0"/>
              <w:jc w:val="center"/>
              <w:rPr>
                <w:rFonts w:ascii="Arial" w:hAnsi="Arial" w:cs="Arial"/>
              </w:rPr>
            </w:pPr>
          </w:p>
        </w:tc>
      </w:tr>
      <w:tr w14:paraId="6A64C00C" w14:textId="77777777" w:rsidTr="00F21CE3">
        <w:tblPrEx>
          <w:tblW w:w="0" w:type="auto"/>
          <w:tblLook w:val="04A0"/>
        </w:tblPrEx>
        <w:tc>
          <w:tcPr>
            <w:tcW w:w="5495" w:type="dxa"/>
            <w:shd w:val="clear" w:color="auto" w:fill="auto"/>
          </w:tcPr>
          <w:p w:rsidR="00FD5C30" w:rsidRPr="008B78CC" w:rsidP="003D389A" w14:paraId="22F65674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– Arwain Newid</w:t>
            </w:r>
          </w:p>
        </w:tc>
        <w:tc>
          <w:tcPr>
            <w:tcW w:w="4394" w:type="dxa"/>
            <w:shd w:val="clear" w:color="auto" w:fill="92D050"/>
          </w:tcPr>
          <w:p w:rsidR="00FD5C30" w:rsidRPr="008B78CC" w:rsidP="003D389A" w14:paraId="5F5F69A5" w14:textId="7777777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✔</w:t>
            </w:r>
          </w:p>
        </w:tc>
      </w:tr>
      <w:tr w14:paraId="07437B2E" w14:textId="77777777" w:rsidTr="003D389A">
        <w:tblPrEx>
          <w:tblW w:w="0" w:type="auto"/>
          <w:tblLook w:val="04A0"/>
        </w:tblPrEx>
        <w:tc>
          <w:tcPr>
            <w:tcW w:w="5495" w:type="dxa"/>
            <w:shd w:val="clear" w:color="auto" w:fill="auto"/>
          </w:tcPr>
          <w:p w:rsidR="00FD5C30" w:rsidRPr="008B78CC" w:rsidP="003D389A" w14:paraId="362875C9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– Arwain Pobl</w:t>
            </w:r>
          </w:p>
        </w:tc>
        <w:tc>
          <w:tcPr>
            <w:tcW w:w="4394" w:type="dxa"/>
            <w:shd w:val="clear" w:color="auto" w:fill="auto"/>
          </w:tcPr>
          <w:p w:rsidR="00FD5C30" w:rsidRPr="008B78CC" w:rsidP="003D389A" w14:paraId="493B694D" w14:textId="77777777">
            <w:pPr>
              <w:bidi w:val="0"/>
              <w:jc w:val="center"/>
              <w:rPr>
                <w:rFonts w:ascii="Arial" w:hAnsi="Arial" w:cs="Arial"/>
              </w:rPr>
            </w:pPr>
          </w:p>
        </w:tc>
      </w:tr>
      <w:tr w14:paraId="689062C2" w14:textId="77777777" w:rsidTr="00F21CE3">
        <w:tblPrEx>
          <w:tblW w:w="0" w:type="auto"/>
          <w:tblLook w:val="04A0"/>
        </w:tblPrEx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FD5C30" w:rsidRPr="008B78CC" w:rsidP="003D389A" w14:paraId="42D93CC6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– Rheoli Perfformiad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:rsidR="00FD5C30" w:rsidRPr="008B78CC" w:rsidP="003D389A" w14:paraId="22FD4016" w14:textId="7777777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✔</w:t>
            </w:r>
          </w:p>
        </w:tc>
      </w:tr>
      <w:tr w14:paraId="13E3C873" w14:textId="77777777" w:rsidTr="003D389A">
        <w:tblPrEx>
          <w:tblW w:w="0" w:type="auto"/>
          <w:tblLook w:val="04A0"/>
        </w:tblPrEx>
        <w:tc>
          <w:tcPr>
            <w:tcW w:w="5495" w:type="dxa"/>
          </w:tcPr>
          <w:p w:rsidR="00FD5C30" w:rsidRPr="008B78CC" w:rsidP="003D389A" w14:paraId="0629935B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- Gwneud Penderfyniadau</w:t>
            </w:r>
          </w:p>
        </w:tc>
        <w:tc>
          <w:tcPr>
            <w:tcW w:w="4394" w:type="dxa"/>
          </w:tcPr>
          <w:p w:rsidR="00FD5C30" w:rsidRPr="008B78CC" w:rsidP="003D389A" w14:paraId="0406CC99" w14:textId="77777777">
            <w:pPr>
              <w:bidi w:val="0"/>
              <w:jc w:val="center"/>
              <w:rPr>
                <w:rFonts w:ascii="Arial" w:hAnsi="Arial" w:cs="Arial"/>
              </w:rPr>
            </w:pPr>
          </w:p>
        </w:tc>
      </w:tr>
      <w:tr w14:paraId="220043B7" w14:textId="77777777" w:rsidTr="00F21CE3">
        <w:tblPrEx>
          <w:tblW w:w="0" w:type="auto"/>
          <w:tblLook w:val="04A0"/>
        </w:tblPrEx>
        <w:tc>
          <w:tcPr>
            <w:tcW w:w="5495" w:type="dxa"/>
          </w:tcPr>
          <w:p w:rsidR="00FD5C30" w:rsidRPr="008B78CC" w:rsidP="003D389A" w14:paraId="248DA677" w14:textId="77777777">
            <w:pPr>
              <w:bidi w:val="0"/>
              <w:rPr>
                <w:rFonts w:ascii="Arial" w:hAnsi="Arial" w:cs="Arial"/>
              </w:rPr>
            </w:pPr>
            <w:r w:rsidRPr="008B78CC">
              <w:rPr>
                <w:rFonts w:ascii="Arial" w:hAnsi="Arial" w:cs="Arial"/>
                <w:rtl w:val="0"/>
                <w:lang w:val="cy-GB"/>
              </w:rPr>
              <w:t>Rhinwedd Bersonol – Gweithio gydag Eraill</w:t>
            </w:r>
          </w:p>
        </w:tc>
        <w:tc>
          <w:tcPr>
            <w:tcW w:w="4394" w:type="dxa"/>
            <w:shd w:val="clear" w:color="auto" w:fill="92D050"/>
          </w:tcPr>
          <w:p w:rsidR="00FD5C30" w:rsidRPr="008B78CC" w:rsidP="003D389A" w14:paraId="6937F008" w14:textId="7777777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✔</w:t>
            </w:r>
          </w:p>
        </w:tc>
      </w:tr>
    </w:tbl>
    <w:p w:rsidR="006D4DBB" w:rsidRPr="008B78CC" w:rsidP="0085003D" w14:paraId="7F329107" w14:textId="77777777">
      <w:pPr>
        <w:bidi w:val="0"/>
        <w:rPr>
          <w:rFonts w:ascii="Arial" w:hAnsi="Arial" w:cs="Arial"/>
        </w:rPr>
      </w:pPr>
    </w:p>
    <w:sectPr w:rsidSect="00207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9" w:right="567" w:bottom="680" w:left="567" w:header="360" w:footer="33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71F6" w:rsidP="00A43511" w14:paraId="55B47A03" w14:textId="77777777">
    <w:pPr>
      <w:pStyle w:val="Footer"/>
      <w:bidi w:val="0"/>
      <w:rPr>
        <w:rFonts w:ascii="Calibri" w:hAnsi="Calibri" w:cs="Arial"/>
        <w:color w:val="000000"/>
        <w:sz w:val="17"/>
        <w:szCs w:val="16"/>
      </w:rPr>
    </w:pPr>
    <w:bookmarkStart w:id="3" w:name="TITUS1FooterEvenPages"/>
    <w:r>
      <w:rPr>
        <w:rFonts w:ascii="Calibri" w:hAnsi="Calibri" w:cs="Arial"/>
        <w:color w:val="000000"/>
        <w:sz w:val="17"/>
        <w:szCs w:val="16"/>
        <w:rtl w:val="0"/>
        <w:lang w:val="cy-GB"/>
      </w:rPr>
      <w:t> </w:t>
    </w:r>
  </w:p>
  <w:p w:rsidR="002071F6" w:rsidP="002071F6" w14:paraId="07B9B6AF" w14:textId="77777777">
    <w:pPr>
      <w:pStyle w:val="Footer"/>
      <w:bidi w:val="0"/>
      <w:jc w:val="center"/>
      <w:rPr>
        <w:rFonts w:ascii="Calibri" w:hAnsi="Calibri" w:cs="Arial"/>
        <w:b/>
        <w:color w:val="FF0000"/>
        <w:szCs w:val="16"/>
      </w:rPr>
    </w:pPr>
    <w:bookmarkEnd w:id="3"/>
    <w:r>
      <w:rPr>
        <w:rFonts w:ascii="Calibri" w:hAnsi="Calibri" w:cs="Arial"/>
        <w:b/>
        <w:bCs/>
        <w:color w:val="FF0000"/>
        <w:szCs w:val="16"/>
        <w:rtl w:val="0"/>
        <w:lang w:val="cy-GB"/>
      </w:rPr>
      <w:t>HEB FARC DIOGELU</w:t>
    </w:r>
  </w:p>
  <w:p w:rsidR="002071F6" w:rsidP="002071F6" w14:paraId="7AA21922" w14:textId="77777777">
    <w:pPr>
      <w:pStyle w:val="Footer"/>
      <w:bidi w:val="0"/>
      <w:rPr>
        <w:rFonts w:ascii="Arial" w:hAnsi="Arial" w:cs="Arial"/>
        <w:sz w:val="16"/>
        <w:szCs w:val="16"/>
      </w:rPr>
    </w:pPr>
  </w:p>
  <w:p w:rsidR="00890D99" w14:paraId="37AB2B15" w14:textId="77777777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79E" w:rsidP="006B7C25" w14:paraId="77C140B6" w14:textId="77777777">
    <w:pPr>
      <w:pStyle w:val="Footer"/>
      <w:bidi w:val="0"/>
      <w:jc w:val="center"/>
      <w:rPr>
        <w:rFonts w:ascii="Calibri" w:hAnsi="Calibri" w:cs="Arial"/>
        <w:b/>
        <w:color w:val="FF0000"/>
        <w:szCs w:val="16"/>
      </w:rPr>
    </w:pPr>
    <w:bookmarkStart w:id="4" w:name="aliashGPMSTagging1FooterPrimary"/>
    <w:r>
      <w:rPr>
        <w:rFonts w:ascii="Calibri" w:hAnsi="Calibri" w:cs="Arial"/>
        <w:b/>
        <w:bCs/>
        <w:color w:val="FF0000"/>
        <w:szCs w:val="16"/>
        <w:rtl w:val="0"/>
        <w:lang w:val="cy-GB"/>
      </w:rPr>
      <w:t>HEB FARC DIOGELU</w:t>
    </w:r>
  </w:p>
  <w:p w:rsidR="00890D99" w:rsidP="00A43511" w14:paraId="4BDC8C77" w14:textId="77777777">
    <w:pPr>
      <w:pStyle w:val="Footer"/>
      <w:bidi w:val="0"/>
      <w:rPr>
        <w:rFonts w:ascii="Arial" w:hAnsi="Arial" w:cs="Arial"/>
        <w:color w:val="000000"/>
        <w:sz w:val="17"/>
        <w:szCs w:val="16"/>
      </w:rPr>
    </w:pPr>
    <w:bookmarkStart w:id="5" w:name="TITUS1FooterPrimary"/>
    <w:bookmarkEnd w:id="4"/>
    <w:r>
      <w:rPr>
        <w:rFonts w:ascii="Arial" w:hAnsi="Arial" w:cs="Arial"/>
        <w:color w:val="000000"/>
        <w:sz w:val="17"/>
        <w:szCs w:val="16"/>
        <w:rtl w:val="0"/>
        <w:lang w:val="cy-GB"/>
      </w:rPr>
      <w:t> </w:t>
    </w:r>
  </w:p>
  <w:p w:rsidR="002071F6" w14:paraId="67057EEE" w14:textId="77777777">
    <w:pPr>
      <w:pStyle w:val="Footer"/>
      <w:bidi w:val="0"/>
      <w:rPr>
        <w:rFonts w:ascii="Arial" w:hAnsi="Arial" w:cs="Arial"/>
        <w:sz w:val="16"/>
        <w:szCs w:val="16"/>
      </w:rPr>
    </w:pP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71F6" w:rsidP="00A43511" w14:paraId="6E63B656" w14:textId="77777777">
    <w:pPr>
      <w:pStyle w:val="Footer"/>
      <w:bidi w:val="0"/>
      <w:rPr>
        <w:rFonts w:ascii="Calibri" w:hAnsi="Calibri" w:cs="Arial"/>
        <w:color w:val="000000"/>
        <w:sz w:val="17"/>
        <w:szCs w:val="16"/>
      </w:rPr>
    </w:pPr>
    <w:bookmarkStart w:id="7" w:name="TITUS1FooterFirstPage"/>
    <w:r>
      <w:rPr>
        <w:rFonts w:ascii="Calibri" w:hAnsi="Calibri" w:cs="Arial"/>
        <w:color w:val="000000"/>
        <w:sz w:val="17"/>
        <w:szCs w:val="16"/>
        <w:rtl w:val="0"/>
        <w:lang w:val="cy-GB"/>
      </w:rPr>
      <w:t> </w:t>
    </w:r>
  </w:p>
  <w:p w:rsidR="002071F6" w:rsidP="002071F6" w14:paraId="0256FFA6" w14:textId="77777777">
    <w:pPr>
      <w:pStyle w:val="Footer"/>
      <w:bidi w:val="0"/>
      <w:jc w:val="center"/>
      <w:rPr>
        <w:rFonts w:ascii="Calibri" w:hAnsi="Calibri" w:cs="Arial"/>
        <w:b/>
        <w:color w:val="FF0000"/>
        <w:szCs w:val="16"/>
      </w:rPr>
    </w:pPr>
    <w:bookmarkEnd w:id="7"/>
    <w:r>
      <w:rPr>
        <w:rFonts w:ascii="Calibri" w:hAnsi="Calibri" w:cs="Arial"/>
        <w:b/>
        <w:bCs/>
        <w:color w:val="FF0000"/>
        <w:szCs w:val="16"/>
        <w:rtl w:val="0"/>
        <w:lang w:val="cy-GB"/>
      </w:rPr>
      <w:t>HEB FARC DIOGELU</w:t>
    </w:r>
  </w:p>
  <w:p w:rsidR="002071F6" w:rsidP="002071F6" w14:paraId="5E9A4743" w14:textId="77777777">
    <w:pPr>
      <w:pStyle w:val="Footer"/>
      <w:bidi w:val="0"/>
      <w:rPr>
        <w:rFonts w:ascii="Arial" w:hAnsi="Arial" w:cs="Arial"/>
        <w:sz w:val="16"/>
        <w:szCs w:val="16"/>
      </w:rPr>
    </w:pPr>
  </w:p>
  <w:p w:rsidR="00890D99" w14:paraId="5FACCBE1" w14:textId="77777777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71F6" w:rsidP="00A43511" w14:paraId="34D60999" w14:textId="77777777">
    <w:pPr>
      <w:bidi w:val="0"/>
      <w:rPr>
        <w:rFonts w:ascii="Calibri" w:hAnsi="Calibri"/>
        <w:color w:val="000000"/>
        <w:sz w:val="17"/>
        <w:lang w:val="cy-GB"/>
      </w:rPr>
    </w:pPr>
    <w:bookmarkStart w:id="0" w:name="TITUS1HeaderEvenPages"/>
    <w:r>
      <w:rPr>
        <w:rFonts w:ascii="Calibri" w:hAnsi="Calibri"/>
        <w:color w:val="000000"/>
        <w:sz w:val="17"/>
        <w:rtl w:val="0"/>
        <w:lang w:val="cy-GB"/>
      </w:rPr>
      <w:t> </w:t>
    </w:r>
  </w:p>
  <w:p w:rsidR="002071F6" w:rsidP="002071F6" w14:paraId="123B0289" w14:textId="77777777">
    <w:pPr>
      <w:bidi w:val="0"/>
      <w:jc w:val="center"/>
      <w:rPr>
        <w:rFonts w:ascii="Calibri" w:hAnsi="Calibri"/>
        <w:b/>
        <w:color w:val="FF0000"/>
        <w:lang w:val="cy-GB"/>
      </w:rPr>
    </w:pPr>
    <w:bookmarkEnd w:id="0"/>
    <w:r>
      <w:rPr>
        <w:rFonts w:ascii="Calibri" w:hAnsi="Calibri"/>
        <w:b/>
        <w:bCs/>
        <w:color w:val="FF0000"/>
        <w:rtl w:val="0"/>
        <w:lang w:val="cy-GB"/>
      </w:rPr>
      <w:t>HEB FARC DIOGELU</w:t>
    </w:r>
  </w:p>
  <w:p w:rsidR="002071F6" w:rsidP="002071F6" w14:paraId="7CDCEDF9" w14:textId="77777777">
    <w:pPr>
      <w:pStyle w:val="Header"/>
      <w:bidi w:val="0"/>
      <w:rPr>
        <w:szCs w:val="20"/>
      </w:rPr>
    </w:pPr>
  </w:p>
  <w:p w:rsidR="00890D99" w14:paraId="42A2701A" w14:textId="77777777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379E" w:rsidP="006B7C25" w14:paraId="3D1CBA09" w14:textId="77777777">
    <w:pPr>
      <w:bidi w:val="0"/>
      <w:jc w:val="center"/>
      <w:rPr>
        <w:rFonts w:ascii="Calibri" w:hAnsi="Calibri"/>
        <w:b/>
        <w:color w:val="FF0000"/>
        <w:lang w:val="cy-GB"/>
      </w:rPr>
    </w:pPr>
    <w:bookmarkStart w:id="1" w:name="aliashGPMSTagging1HeaderPrimary"/>
    <w:r>
      <w:rPr>
        <w:rFonts w:ascii="Calibri" w:hAnsi="Calibri"/>
        <w:b/>
        <w:bCs/>
        <w:color w:val="FF0000"/>
        <w:rtl w:val="0"/>
        <w:lang w:val="cy-GB"/>
      </w:rPr>
      <w:t>HEB FARC DIOGELU</w:t>
    </w:r>
  </w:p>
  <w:p w:rsidR="00890D99" w:rsidP="00A43511" w14:paraId="1219AF3C" w14:textId="77777777">
    <w:pPr>
      <w:pStyle w:val="Header"/>
      <w:bidi w:val="0"/>
      <w:rPr>
        <w:color w:val="000000"/>
        <w:sz w:val="17"/>
        <w:szCs w:val="20"/>
      </w:rPr>
    </w:pPr>
    <w:bookmarkStart w:id="2" w:name="TITUS1HeaderPrimary"/>
    <w:bookmarkEnd w:id="1"/>
    <w:r>
      <w:rPr>
        <w:color w:val="000000"/>
        <w:sz w:val="17"/>
        <w:szCs w:val="20"/>
        <w:rtl w:val="0"/>
        <w:lang w:val="cy-GB"/>
      </w:rPr>
      <w:t> </w:t>
    </w:r>
  </w:p>
  <w:p w:rsidR="002071F6" w14:paraId="7E643A9A" w14:textId="77777777">
    <w:pPr>
      <w:pStyle w:val="Header"/>
      <w:bidi w:val="0"/>
      <w:rPr>
        <w:szCs w:val="20"/>
      </w:rPr>
    </w:pP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71F6" w:rsidP="00A43511" w14:paraId="24BA05B9" w14:textId="77777777">
    <w:pPr>
      <w:bidi w:val="0"/>
      <w:rPr>
        <w:rFonts w:ascii="Calibri" w:hAnsi="Calibri"/>
        <w:color w:val="000000"/>
        <w:sz w:val="17"/>
        <w:lang w:val="cy-GB"/>
      </w:rPr>
    </w:pPr>
    <w:bookmarkStart w:id="6" w:name="TITUS1HeaderFirstPage"/>
    <w:r>
      <w:rPr>
        <w:rFonts w:ascii="Calibri" w:hAnsi="Calibri"/>
        <w:color w:val="000000"/>
        <w:sz w:val="17"/>
        <w:rtl w:val="0"/>
        <w:lang w:val="cy-GB"/>
      </w:rPr>
      <w:t> </w:t>
    </w:r>
  </w:p>
  <w:p w:rsidR="002071F6" w:rsidP="002071F6" w14:paraId="0F7A421B" w14:textId="77777777">
    <w:pPr>
      <w:bidi w:val="0"/>
      <w:jc w:val="center"/>
      <w:rPr>
        <w:rFonts w:ascii="Calibri" w:hAnsi="Calibri"/>
        <w:b/>
        <w:color w:val="FF0000"/>
        <w:lang w:val="cy-GB"/>
      </w:rPr>
    </w:pPr>
    <w:bookmarkEnd w:id="6"/>
    <w:r>
      <w:rPr>
        <w:rFonts w:ascii="Calibri" w:hAnsi="Calibri"/>
        <w:b/>
        <w:bCs/>
        <w:color w:val="FF0000"/>
        <w:rtl w:val="0"/>
        <w:lang w:val="cy-GB"/>
      </w:rPr>
      <w:t>HEB FARC DIOGELU</w:t>
    </w:r>
  </w:p>
  <w:p w:rsidR="002071F6" w:rsidP="002071F6" w14:paraId="6046CC9D" w14:textId="77777777">
    <w:pPr>
      <w:pStyle w:val="Header"/>
      <w:bidi w:val="0"/>
      <w:rPr>
        <w:szCs w:val="20"/>
      </w:rPr>
    </w:pPr>
  </w:p>
  <w:p w:rsidR="00890D99" w14:paraId="172495D4" w14:textId="7777777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F4342"/>
    <w:multiLevelType w:val="hybridMultilevel"/>
    <w:tmpl w:val="3EA224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A182B"/>
    <w:multiLevelType w:val="hybridMultilevel"/>
    <w:tmpl w:val="7DACC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094624"/>
    <w:multiLevelType w:val="hybridMultilevel"/>
    <w:tmpl w:val="10366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8A6F4A"/>
    <w:multiLevelType w:val="hybridMultilevel"/>
    <w:tmpl w:val="828471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06149"/>
    <w:multiLevelType w:val="hybridMultilevel"/>
    <w:tmpl w:val="F9FA7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84880"/>
    <w:multiLevelType w:val="hybridMultilevel"/>
    <w:tmpl w:val="1C2C34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5C0DDA"/>
    <w:multiLevelType w:val="hybridMultilevel"/>
    <w:tmpl w:val="281E7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60206E"/>
    <w:multiLevelType w:val="hybridMultilevel"/>
    <w:tmpl w:val="B824A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07431"/>
    <w:multiLevelType w:val="hybridMultilevel"/>
    <w:tmpl w:val="64881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484363A"/>
    <w:multiLevelType w:val="hybridMultilevel"/>
    <w:tmpl w:val="84461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9A0D8B"/>
    <w:multiLevelType w:val="hybridMultilevel"/>
    <w:tmpl w:val="91A2922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A0160B5"/>
    <w:multiLevelType w:val="hybridMultilevel"/>
    <w:tmpl w:val="9198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D6C8D"/>
    <w:multiLevelType w:val="hybridMultilevel"/>
    <w:tmpl w:val="668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A412E5"/>
    <w:multiLevelType w:val="hybridMultilevel"/>
    <w:tmpl w:val="43881B7A"/>
    <w:lvl w:ilvl="0">
      <w:start w:val="0"/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4E171F"/>
    <w:multiLevelType w:val="hybridMultilevel"/>
    <w:tmpl w:val="72188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DD82C7D"/>
    <w:multiLevelType w:val="hybridMultilevel"/>
    <w:tmpl w:val="5986E808"/>
    <w:lvl w:ilvl="0">
      <w:start w:val="0"/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47A11"/>
    <w:multiLevelType w:val="multilevel"/>
    <w:tmpl w:val="5906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5B04CA"/>
    <w:multiLevelType w:val="hybridMultilevel"/>
    <w:tmpl w:val="5F083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3F06AC"/>
    <w:multiLevelType w:val="hybridMultilevel"/>
    <w:tmpl w:val="608EA6B2"/>
    <w:lvl w:ilvl="0">
      <w:start w:val="0"/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34671"/>
    <w:multiLevelType w:val="hybridMultilevel"/>
    <w:tmpl w:val="1B921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09033E0"/>
    <w:multiLevelType w:val="hybridMultilevel"/>
    <w:tmpl w:val="88CA1762"/>
    <w:lvl w:ilvl="0">
      <w:start w:val="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EB0667"/>
    <w:multiLevelType w:val="hybridMultilevel"/>
    <w:tmpl w:val="5560A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174C9"/>
    <w:multiLevelType w:val="hybridMultilevel"/>
    <w:tmpl w:val="6C5A41D0"/>
    <w:lvl w:ilvl="0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3">
    <w:nsid w:val="374D3766"/>
    <w:multiLevelType w:val="hybridMultilevel"/>
    <w:tmpl w:val="611E5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1C6C7B"/>
    <w:multiLevelType w:val="hybridMultilevel"/>
    <w:tmpl w:val="EC286310"/>
    <w:lvl w:ilvl="0">
      <w:start w:val="0"/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245C4"/>
    <w:multiLevelType w:val="hybridMultilevel"/>
    <w:tmpl w:val="8138A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0A77963"/>
    <w:multiLevelType w:val="hybridMultilevel"/>
    <w:tmpl w:val="004E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0EF55AC"/>
    <w:multiLevelType w:val="hybridMultilevel"/>
    <w:tmpl w:val="D5860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971B3"/>
    <w:multiLevelType w:val="hybridMultilevel"/>
    <w:tmpl w:val="58AC53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943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202123A"/>
    <w:multiLevelType w:val="hybridMultilevel"/>
    <w:tmpl w:val="FE08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4F04F5"/>
    <w:multiLevelType w:val="singleLevel"/>
    <w:tmpl w:val="AEE03520"/>
    <w:lvl w:ilvl="0">
      <w:start w:val="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32">
    <w:nsid w:val="46921D20"/>
    <w:multiLevelType w:val="hybridMultilevel"/>
    <w:tmpl w:val="0D64F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8A6E9E"/>
    <w:multiLevelType w:val="hybridMultilevel"/>
    <w:tmpl w:val="9FFAA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CDE38C2"/>
    <w:multiLevelType w:val="hybridMultilevel"/>
    <w:tmpl w:val="5F6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944D7E"/>
    <w:multiLevelType w:val="hybridMultilevel"/>
    <w:tmpl w:val="40545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9600FD"/>
    <w:multiLevelType w:val="hybridMultilevel"/>
    <w:tmpl w:val="BB0EB0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958D3"/>
    <w:multiLevelType w:val="hybridMultilevel"/>
    <w:tmpl w:val="E0E2C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855D1F"/>
    <w:multiLevelType w:val="hybridMultilevel"/>
    <w:tmpl w:val="80441A0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54CC5B3D"/>
    <w:multiLevelType w:val="hybridMultilevel"/>
    <w:tmpl w:val="B2DC2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E87FB6"/>
    <w:multiLevelType w:val="hybridMultilevel"/>
    <w:tmpl w:val="7D8276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75358DF"/>
    <w:multiLevelType w:val="hybridMultilevel"/>
    <w:tmpl w:val="35A08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A610C3"/>
    <w:multiLevelType w:val="hybridMultilevel"/>
    <w:tmpl w:val="902EA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071737"/>
    <w:multiLevelType w:val="hybridMultilevel"/>
    <w:tmpl w:val="83584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BB86AFA"/>
    <w:multiLevelType w:val="hybridMultilevel"/>
    <w:tmpl w:val="9954C0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C796017"/>
    <w:multiLevelType w:val="hybridMultilevel"/>
    <w:tmpl w:val="7A605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0E320E9"/>
    <w:multiLevelType w:val="hybridMultilevel"/>
    <w:tmpl w:val="8BCC8AB8"/>
    <w:lvl w:ilvl="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7">
    <w:nsid w:val="631723D1"/>
    <w:multiLevelType w:val="hybridMultilevel"/>
    <w:tmpl w:val="DD8CD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6506652C"/>
    <w:multiLevelType w:val="hybridMultilevel"/>
    <w:tmpl w:val="33FC9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6BD211E"/>
    <w:multiLevelType w:val="hybridMultilevel"/>
    <w:tmpl w:val="26563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6EB972B3"/>
    <w:multiLevelType w:val="hybridMultilevel"/>
    <w:tmpl w:val="65CA5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745240C8"/>
    <w:multiLevelType w:val="hybridMultilevel"/>
    <w:tmpl w:val="3E8C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76B95BAE"/>
    <w:multiLevelType w:val="hybridMultilevel"/>
    <w:tmpl w:val="E738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B413A4"/>
    <w:multiLevelType w:val="hybridMultilevel"/>
    <w:tmpl w:val="B58EA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C470D7D"/>
    <w:multiLevelType w:val="hybridMultilevel"/>
    <w:tmpl w:val="8CE22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5">
    <w:nsid w:val="7D0D40E7"/>
    <w:multiLevelType w:val="hybridMultilevel"/>
    <w:tmpl w:val="8B28E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7EBB2E1A"/>
    <w:multiLevelType w:val="hybridMultilevel"/>
    <w:tmpl w:val="4352F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19"/>
  </w:num>
  <w:num w:numId="5">
    <w:abstractNumId w:val="8"/>
  </w:num>
  <w:num w:numId="6">
    <w:abstractNumId w:val="11"/>
  </w:num>
  <w:num w:numId="7">
    <w:abstractNumId w:val="1"/>
  </w:num>
  <w:num w:numId="8">
    <w:abstractNumId w:val="45"/>
  </w:num>
  <w:num w:numId="9">
    <w:abstractNumId w:val="33"/>
  </w:num>
  <w:num w:numId="10">
    <w:abstractNumId w:val="43"/>
  </w:num>
  <w:num w:numId="11">
    <w:abstractNumId w:val="49"/>
  </w:num>
  <w:num w:numId="12">
    <w:abstractNumId w:val="6"/>
  </w:num>
  <w:num w:numId="13">
    <w:abstractNumId w:val="55"/>
  </w:num>
  <w:num w:numId="14">
    <w:abstractNumId w:val="47"/>
  </w:num>
  <w:num w:numId="15">
    <w:abstractNumId w:val="48"/>
  </w:num>
  <w:num w:numId="16">
    <w:abstractNumId w:val="50"/>
  </w:num>
  <w:num w:numId="17">
    <w:abstractNumId w:val="14"/>
  </w:num>
  <w:num w:numId="18">
    <w:abstractNumId w:val="30"/>
  </w:num>
  <w:num w:numId="19">
    <w:abstractNumId w:val="9"/>
  </w:num>
  <w:num w:numId="20">
    <w:abstractNumId w:val="51"/>
  </w:num>
  <w:num w:numId="21">
    <w:abstractNumId w:val="54"/>
  </w:num>
  <w:num w:numId="22">
    <w:abstractNumId w:val="23"/>
  </w:num>
  <w:num w:numId="23">
    <w:abstractNumId w:val="25"/>
  </w:num>
  <w:num w:numId="24">
    <w:abstractNumId w:val="53"/>
  </w:num>
  <w:num w:numId="25">
    <w:abstractNumId w:val="2"/>
  </w:num>
  <w:num w:numId="26">
    <w:abstractNumId w:val="12"/>
  </w:num>
  <w:num w:numId="27">
    <w:abstractNumId w:val="0"/>
  </w:num>
  <w:num w:numId="28">
    <w:abstractNumId w:val="46"/>
  </w:num>
  <w:num w:numId="29">
    <w:abstractNumId w:val="21"/>
  </w:num>
  <w:num w:numId="30">
    <w:abstractNumId w:val="17"/>
  </w:num>
  <w:num w:numId="31">
    <w:abstractNumId w:val="56"/>
  </w:num>
  <w:num w:numId="32">
    <w:abstractNumId w:val="26"/>
  </w:num>
  <w:num w:numId="33">
    <w:abstractNumId w:val="15"/>
  </w:num>
  <w:num w:numId="34">
    <w:abstractNumId w:val="41"/>
  </w:num>
  <w:num w:numId="35">
    <w:abstractNumId w:val="22"/>
  </w:num>
  <w:num w:numId="36">
    <w:abstractNumId w:val="18"/>
  </w:num>
  <w:num w:numId="37">
    <w:abstractNumId w:val="13"/>
  </w:num>
  <w:num w:numId="38">
    <w:abstractNumId w:val="24"/>
  </w:num>
  <w:num w:numId="39">
    <w:abstractNumId w:val="42"/>
  </w:num>
  <w:num w:numId="40">
    <w:abstractNumId w:val="5"/>
  </w:num>
  <w:num w:numId="41">
    <w:abstractNumId w:val="56"/>
  </w:num>
  <w:num w:numId="42">
    <w:abstractNumId w:val="32"/>
  </w:num>
  <w:num w:numId="43">
    <w:abstractNumId w:val="7"/>
  </w:num>
  <w:num w:numId="44">
    <w:abstractNumId w:val="27"/>
  </w:num>
  <w:num w:numId="45">
    <w:abstractNumId w:val="4"/>
  </w:num>
  <w:num w:numId="46">
    <w:abstractNumId w:val="37"/>
  </w:num>
  <w:num w:numId="47">
    <w:abstractNumId w:val="28"/>
  </w:num>
  <w:num w:numId="48">
    <w:abstractNumId w:val="52"/>
  </w:num>
  <w:num w:numId="49">
    <w:abstractNumId w:val="16"/>
  </w:num>
  <w:num w:numId="50">
    <w:abstractNumId w:val="3"/>
  </w:num>
  <w:num w:numId="51">
    <w:abstractNumId w:val="36"/>
  </w:num>
  <w:num w:numId="52">
    <w:abstractNumId w:val="38"/>
  </w:num>
  <w:num w:numId="53">
    <w:abstractNumId w:val="40"/>
  </w:num>
  <w:num w:numId="54">
    <w:abstractNumId w:val="39"/>
  </w:num>
  <w:num w:numId="55">
    <w:abstractNumId w:val="10"/>
  </w:num>
  <w:num w:numId="56">
    <w:abstractNumId w:val="20"/>
  </w:num>
  <w:num w:numId="57">
    <w:abstractNumId w:val="44"/>
  </w:num>
  <w:num w:numId="58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69"/>
    <w:rsid w:val="00016071"/>
    <w:rsid w:val="00037C7E"/>
    <w:rsid w:val="0004183D"/>
    <w:rsid w:val="00042110"/>
    <w:rsid w:val="00043AF1"/>
    <w:rsid w:val="00054360"/>
    <w:rsid w:val="000666A7"/>
    <w:rsid w:val="00070A43"/>
    <w:rsid w:val="0007122B"/>
    <w:rsid w:val="000852E3"/>
    <w:rsid w:val="000918C0"/>
    <w:rsid w:val="00091F23"/>
    <w:rsid w:val="000B4FD8"/>
    <w:rsid w:val="000D573D"/>
    <w:rsid w:val="000D5D57"/>
    <w:rsid w:val="000D6356"/>
    <w:rsid w:val="000E6C44"/>
    <w:rsid w:val="000F291E"/>
    <w:rsid w:val="000F6DC4"/>
    <w:rsid w:val="00102985"/>
    <w:rsid w:val="00121982"/>
    <w:rsid w:val="001320B2"/>
    <w:rsid w:val="00136E9B"/>
    <w:rsid w:val="0014152D"/>
    <w:rsid w:val="001522D9"/>
    <w:rsid w:val="001522E1"/>
    <w:rsid w:val="0016605C"/>
    <w:rsid w:val="0017080F"/>
    <w:rsid w:val="00172AF8"/>
    <w:rsid w:val="001778C3"/>
    <w:rsid w:val="00177E78"/>
    <w:rsid w:val="00183B28"/>
    <w:rsid w:val="00194EC6"/>
    <w:rsid w:val="00196069"/>
    <w:rsid w:val="001A3263"/>
    <w:rsid w:val="001A3D54"/>
    <w:rsid w:val="001B22DA"/>
    <w:rsid w:val="001B39DA"/>
    <w:rsid w:val="001B4D7F"/>
    <w:rsid w:val="001D7350"/>
    <w:rsid w:val="001E0939"/>
    <w:rsid w:val="001F3C50"/>
    <w:rsid w:val="001F6F8B"/>
    <w:rsid w:val="002071F6"/>
    <w:rsid w:val="002176CE"/>
    <w:rsid w:val="00232268"/>
    <w:rsid w:val="002349DE"/>
    <w:rsid w:val="0024488D"/>
    <w:rsid w:val="00284E11"/>
    <w:rsid w:val="00292195"/>
    <w:rsid w:val="00294DB5"/>
    <w:rsid w:val="002A1E0B"/>
    <w:rsid w:val="002D6026"/>
    <w:rsid w:val="002F0989"/>
    <w:rsid w:val="002F27B2"/>
    <w:rsid w:val="00306AEF"/>
    <w:rsid w:val="0031313D"/>
    <w:rsid w:val="0031589E"/>
    <w:rsid w:val="00316DB0"/>
    <w:rsid w:val="00324EBF"/>
    <w:rsid w:val="00335C84"/>
    <w:rsid w:val="003657DC"/>
    <w:rsid w:val="003657F6"/>
    <w:rsid w:val="00372BFB"/>
    <w:rsid w:val="0037732A"/>
    <w:rsid w:val="00385CA6"/>
    <w:rsid w:val="003A51BD"/>
    <w:rsid w:val="003B1240"/>
    <w:rsid w:val="003B4C9D"/>
    <w:rsid w:val="003C4E40"/>
    <w:rsid w:val="003D3398"/>
    <w:rsid w:val="003D389A"/>
    <w:rsid w:val="003F0EC6"/>
    <w:rsid w:val="003F2D35"/>
    <w:rsid w:val="0041365E"/>
    <w:rsid w:val="00427296"/>
    <w:rsid w:val="004303F5"/>
    <w:rsid w:val="00432D27"/>
    <w:rsid w:val="00440439"/>
    <w:rsid w:val="00455883"/>
    <w:rsid w:val="00460DEE"/>
    <w:rsid w:val="00471716"/>
    <w:rsid w:val="004825D9"/>
    <w:rsid w:val="004902F3"/>
    <w:rsid w:val="004A542C"/>
    <w:rsid w:val="004A74E2"/>
    <w:rsid w:val="004B3A9F"/>
    <w:rsid w:val="004B74F8"/>
    <w:rsid w:val="004C0B44"/>
    <w:rsid w:val="004F0448"/>
    <w:rsid w:val="00500A56"/>
    <w:rsid w:val="00505096"/>
    <w:rsid w:val="00522BBE"/>
    <w:rsid w:val="00531F8D"/>
    <w:rsid w:val="005449CA"/>
    <w:rsid w:val="00546268"/>
    <w:rsid w:val="005533F9"/>
    <w:rsid w:val="00557648"/>
    <w:rsid w:val="00560756"/>
    <w:rsid w:val="0056295C"/>
    <w:rsid w:val="00564882"/>
    <w:rsid w:val="00566693"/>
    <w:rsid w:val="00570C8B"/>
    <w:rsid w:val="00581C6A"/>
    <w:rsid w:val="005A3C2B"/>
    <w:rsid w:val="005A47B4"/>
    <w:rsid w:val="005E49A1"/>
    <w:rsid w:val="005E559E"/>
    <w:rsid w:val="005E7899"/>
    <w:rsid w:val="005F4816"/>
    <w:rsid w:val="005F5AB5"/>
    <w:rsid w:val="00606243"/>
    <w:rsid w:val="00611AA8"/>
    <w:rsid w:val="006144A9"/>
    <w:rsid w:val="006217BA"/>
    <w:rsid w:val="006378F3"/>
    <w:rsid w:val="00641871"/>
    <w:rsid w:val="006530FA"/>
    <w:rsid w:val="00675F5B"/>
    <w:rsid w:val="00676450"/>
    <w:rsid w:val="00687B3E"/>
    <w:rsid w:val="00697E25"/>
    <w:rsid w:val="006A1784"/>
    <w:rsid w:val="006A239F"/>
    <w:rsid w:val="006A5835"/>
    <w:rsid w:val="006A60F2"/>
    <w:rsid w:val="006B0CBC"/>
    <w:rsid w:val="006B7C25"/>
    <w:rsid w:val="006B7D8A"/>
    <w:rsid w:val="006C4559"/>
    <w:rsid w:val="006C725D"/>
    <w:rsid w:val="006D4DBB"/>
    <w:rsid w:val="006F12D5"/>
    <w:rsid w:val="006F16EE"/>
    <w:rsid w:val="006F54ED"/>
    <w:rsid w:val="006F5BF8"/>
    <w:rsid w:val="00715EB3"/>
    <w:rsid w:val="00722DB3"/>
    <w:rsid w:val="00750686"/>
    <w:rsid w:val="00760493"/>
    <w:rsid w:val="0076093F"/>
    <w:rsid w:val="007708F6"/>
    <w:rsid w:val="0078165E"/>
    <w:rsid w:val="00784C06"/>
    <w:rsid w:val="007869D6"/>
    <w:rsid w:val="007A6A8B"/>
    <w:rsid w:val="007A780A"/>
    <w:rsid w:val="007B14BF"/>
    <w:rsid w:val="007C7875"/>
    <w:rsid w:val="007D4520"/>
    <w:rsid w:val="007E2F4B"/>
    <w:rsid w:val="007E4FB4"/>
    <w:rsid w:val="007E7904"/>
    <w:rsid w:val="007F7897"/>
    <w:rsid w:val="008010B5"/>
    <w:rsid w:val="0080730A"/>
    <w:rsid w:val="00813995"/>
    <w:rsid w:val="00814024"/>
    <w:rsid w:val="0082229C"/>
    <w:rsid w:val="00822CA6"/>
    <w:rsid w:val="008247CD"/>
    <w:rsid w:val="00826DA0"/>
    <w:rsid w:val="008421C4"/>
    <w:rsid w:val="00844642"/>
    <w:rsid w:val="008465E4"/>
    <w:rsid w:val="0085003D"/>
    <w:rsid w:val="008517B4"/>
    <w:rsid w:val="008564A8"/>
    <w:rsid w:val="00856C84"/>
    <w:rsid w:val="008608D8"/>
    <w:rsid w:val="00861293"/>
    <w:rsid w:val="008634A4"/>
    <w:rsid w:val="008660F9"/>
    <w:rsid w:val="00872F5A"/>
    <w:rsid w:val="00874C90"/>
    <w:rsid w:val="00890D99"/>
    <w:rsid w:val="008A3A17"/>
    <w:rsid w:val="008B78CC"/>
    <w:rsid w:val="008C1036"/>
    <w:rsid w:val="008D302A"/>
    <w:rsid w:val="008F0839"/>
    <w:rsid w:val="0090668A"/>
    <w:rsid w:val="00907BB9"/>
    <w:rsid w:val="009307B0"/>
    <w:rsid w:val="00937500"/>
    <w:rsid w:val="00947CDE"/>
    <w:rsid w:val="0096038E"/>
    <w:rsid w:val="00977C9D"/>
    <w:rsid w:val="00981FCD"/>
    <w:rsid w:val="009939D7"/>
    <w:rsid w:val="009A5287"/>
    <w:rsid w:val="009A5853"/>
    <w:rsid w:val="009B0F9C"/>
    <w:rsid w:val="009B186A"/>
    <w:rsid w:val="009C7786"/>
    <w:rsid w:val="009D396F"/>
    <w:rsid w:val="009E0644"/>
    <w:rsid w:val="009E2440"/>
    <w:rsid w:val="00A00528"/>
    <w:rsid w:val="00A0261E"/>
    <w:rsid w:val="00A02C34"/>
    <w:rsid w:val="00A20665"/>
    <w:rsid w:val="00A23B3C"/>
    <w:rsid w:val="00A2580C"/>
    <w:rsid w:val="00A31376"/>
    <w:rsid w:val="00A35C94"/>
    <w:rsid w:val="00A43511"/>
    <w:rsid w:val="00A448F6"/>
    <w:rsid w:val="00A521A7"/>
    <w:rsid w:val="00A639AB"/>
    <w:rsid w:val="00A70DF0"/>
    <w:rsid w:val="00A72E13"/>
    <w:rsid w:val="00A770B9"/>
    <w:rsid w:val="00A97A91"/>
    <w:rsid w:val="00AA0A03"/>
    <w:rsid w:val="00AB05D7"/>
    <w:rsid w:val="00AC669D"/>
    <w:rsid w:val="00AD421B"/>
    <w:rsid w:val="00AF1CE7"/>
    <w:rsid w:val="00B0376A"/>
    <w:rsid w:val="00B20D15"/>
    <w:rsid w:val="00B23BD8"/>
    <w:rsid w:val="00B42565"/>
    <w:rsid w:val="00B63F60"/>
    <w:rsid w:val="00B7421D"/>
    <w:rsid w:val="00B958A0"/>
    <w:rsid w:val="00BA1C00"/>
    <w:rsid w:val="00BC60E1"/>
    <w:rsid w:val="00BD68A0"/>
    <w:rsid w:val="00BE45CA"/>
    <w:rsid w:val="00BE69BC"/>
    <w:rsid w:val="00BF6A50"/>
    <w:rsid w:val="00C00012"/>
    <w:rsid w:val="00C05576"/>
    <w:rsid w:val="00C07E76"/>
    <w:rsid w:val="00C27495"/>
    <w:rsid w:val="00C27D94"/>
    <w:rsid w:val="00C33A53"/>
    <w:rsid w:val="00C34402"/>
    <w:rsid w:val="00C37C24"/>
    <w:rsid w:val="00C568EA"/>
    <w:rsid w:val="00CB56D9"/>
    <w:rsid w:val="00CB61BE"/>
    <w:rsid w:val="00CC14AC"/>
    <w:rsid w:val="00CC2EC7"/>
    <w:rsid w:val="00CD01B6"/>
    <w:rsid w:val="00CE0746"/>
    <w:rsid w:val="00CF56B5"/>
    <w:rsid w:val="00D032DD"/>
    <w:rsid w:val="00D0443F"/>
    <w:rsid w:val="00D10151"/>
    <w:rsid w:val="00D16560"/>
    <w:rsid w:val="00D24B12"/>
    <w:rsid w:val="00D26F2D"/>
    <w:rsid w:val="00D27E80"/>
    <w:rsid w:val="00D36A2E"/>
    <w:rsid w:val="00D47C73"/>
    <w:rsid w:val="00D54D76"/>
    <w:rsid w:val="00D60F93"/>
    <w:rsid w:val="00D6127A"/>
    <w:rsid w:val="00D83983"/>
    <w:rsid w:val="00D9292D"/>
    <w:rsid w:val="00DA581C"/>
    <w:rsid w:val="00DB1E68"/>
    <w:rsid w:val="00DB49FB"/>
    <w:rsid w:val="00DB7795"/>
    <w:rsid w:val="00DC379E"/>
    <w:rsid w:val="00DE6BAE"/>
    <w:rsid w:val="00DF20F4"/>
    <w:rsid w:val="00DF631D"/>
    <w:rsid w:val="00E64BB8"/>
    <w:rsid w:val="00E71FDC"/>
    <w:rsid w:val="00E758E4"/>
    <w:rsid w:val="00E774A1"/>
    <w:rsid w:val="00E8312A"/>
    <w:rsid w:val="00E87D6E"/>
    <w:rsid w:val="00E91461"/>
    <w:rsid w:val="00EB0F5E"/>
    <w:rsid w:val="00EC4700"/>
    <w:rsid w:val="00EC5A9B"/>
    <w:rsid w:val="00ED030D"/>
    <w:rsid w:val="00F10190"/>
    <w:rsid w:val="00F16B80"/>
    <w:rsid w:val="00F16F53"/>
    <w:rsid w:val="00F21CE3"/>
    <w:rsid w:val="00F27391"/>
    <w:rsid w:val="00F326D6"/>
    <w:rsid w:val="00F35736"/>
    <w:rsid w:val="00F519ED"/>
    <w:rsid w:val="00F54D02"/>
    <w:rsid w:val="00F56DE0"/>
    <w:rsid w:val="00F64515"/>
    <w:rsid w:val="00F71E1E"/>
    <w:rsid w:val="00F834A4"/>
    <w:rsid w:val="00F94065"/>
    <w:rsid w:val="00FA168A"/>
    <w:rsid w:val="00FA37B8"/>
    <w:rsid w:val="00FC2C80"/>
    <w:rsid w:val="00FC4C02"/>
    <w:rsid w:val="00FD1C3F"/>
    <w:rsid w:val="00FD5C3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01417AB-9612-4E4E-8CF4-26430BF6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uiPriority w:val="99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66693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bidi="en-GB"/>
    </w:rPr>
  </w:style>
  <w:style w:type="paragraph" w:styleId="NoSpacing">
    <w:name w:val="No Spacing"/>
    <w:uiPriority w:val="1"/>
    <w:qFormat/>
    <w:rsid w:val="008B78C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character" w:styleId="CommentReference">
    <w:name w:val="annotation reference"/>
    <w:rsid w:val="00E914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1461"/>
  </w:style>
  <w:style w:type="paragraph" w:styleId="CommentSubject">
    <w:name w:val="annotation subject"/>
    <w:basedOn w:val="CommentText"/>
    <w:next w:val="CommentText"/>
    <w:link w:val="CommentSubjectChar"/>
    <w:rsid w:val="00E91461"/>
    <w:rPr>
      <w:b/>
      <w:bCs/>
    </w:rPr>
  </w:style>
  <w:style w:type="character" w:customStyle="1" w:styleId="CommentSubjectChar">
    <w:name w:val="Comment Subject Char"/>
    <w:link w:val="CommentSubject"/>
    <w:rsid w:val="00E91461"/>
    <w:rPr>
      <w:b/>
      <w:bCs/>
    </w:rPr>
  </w:style>
  <w:style w:type="paragraph" w:styleId="ListParagraph">
    <w:name w:val="List Paragraph"/>
    <w:basedOn w:val="Normal"/>
    <w:uiPriority w:val="34"/>
    <w:qFormat/>
    <w:rsid w:val="000B4FD8"/>
    <w:pPr>
      <w:spacing w:before="240" w:after="16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045ECDCA168488C6D397642323637" ma:contentTypeVersion="13" ma:contentTypeDescription="Create a new document." ma:contentTypeScope="" ma:versionID="027ac1ea9fcd93112a4e553dac512699">
  <xsd:schema xmlns:xsd="http://www.w3.org/2001/XMLSchema" xmlns:xs="http://www.w3.org/2001/XMLSchema" xmlns:p="http://schemas.microsoft.com/office/2006/metadata/properties" xmlns:ns3="6c3017d3-8c59-42a9-b1d2-a98f2bae68f0" xmlns:ns4="7f87cffb-0882-4101-af97-180bb098fb25" targetNamespace="http://schemas.microsoft.com/office/2006/metadata/properties" ma:root="true" ma:fieldsID="7b4d260f954a48edac88040d09e97984" ns3:_="" ns4:_="">
    <xsd:import namespace="6c3017d3-8c59-42a9-b1d2-a98f2bae68f0"/>
    <xsd:import namespace="7f87cffb-0882-4101-af97-180bb098f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017d3-8c59-42a9-b1d2-a98f2bae6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cffb-0882-4101-af97-180bb098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7CE4D-A1CB-4CF5-8703-116F59F76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E56E5-92C5-4295-884B-23821A680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017d3-8c59-42a9-b1d2-a98f2bae68f0"/>
    <ds:schemaRef ds:uri="7f87cffb-0882-4101-af97-180bb098f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787BE-B8E9-4E86-9F2B-86E90BC913DB}">
  <ds:schemaRefs>
    <ds:schemaRef ds:uri="http://purl.org/dc/terms/"/>
    <ds:schemaRef ds:uri="http://schemas.openxmlformats.org/package/2006/metadata/core-properties"/>
    <ds:schemaRef ds:uri="7f87cffb-0882-4101-af97-180bb098fb25"/>
    <ds:schemaRef ds:uri="http://schemas.microsoft.com/office/2006/documentManagement/types"/>
    <ds:schemaRef ds:uri="http://schemas.microsoft.com/office/infopath/2007/PartnerControls"/>
    <ds:schemaRef ds:uri="6c3017d3-8c59-42a9-b1d2-a98f2bae68f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9B2F79-C345-47B5-8BBC-DD4F83DF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2038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Williams,Rhian swp57835</cp:lastModifiedBy>
  <cp:revision>5</cp:revision>
  <cp:lastPrinted>2022-07-27T12:45:00Z</cp:lastPrinted>
  <dcterms:created xsi:type="dcterms:W3CDTF">2022-07-27T12:43:00Z</dcterms:created>
  <dcterms:modified xsi:type="dcterms:W3CDTF">2022-07-29T10:05:00Z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ContentTypeId">
    <vt:lpwstr>0x0101008B6045ECDCA168488C6D397642323637</vt:lpwstr>
  </property>
  <property fmtid="{D5CDD505-2E9C-101B-9397-08002B2CF9AE}" pid="4" name="MSIP_Label_66cf8fe5-b7b7-4df7-b38d-1c61ac2f6639_ActionId">
    <vt:lpwstr>d0a3bf6c-b425-41cf-933a-a5f20f3287b5</vt:lpwstr>
  </property>
  <property fmtid="{D5CDD505-2E9C-101B-9397-08002B2CF9AE}" pid="5" name="MSIP_Label_66cf8fe5-b7b7-4df7-b38d-1c61ac2f6639_ContentBits">
    <vt:lpwstr>0</vt:lpwstr>
  </property>
  <property fmtid="{D5CDD505-2E9C-101B-9397-08002B2CF9AE}" pid="6" name="MSIP_Label_66cf8fe5-b7b7-4df7-b38d-1c61ac2f6639_Enabled">
    <vt:lpwstr>true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etDate">
    <vt:lpwstr>2021-11-22T10:49:47Z</vt:lpwstr>
  </property>
  <property fmtid="{D5CDD505-2E9C-101B-9397-08002B2CF9AE}" pid="10" name="MSIP_Label_66cf8fe5-b7b7-4df7-b38d-1c61ac2f6639_SiteId">
    <vt:lpwstr>270c2f4d-fd0c-4f08-92a9-e5bdd8a87e09</vt:lpwstr>
  </property>
  <property fmtid="{D5CDD505-2E9C-101B-9397-08002B2CF9AE}" pid="11" name="SWPIL">
    <vt:lpwstr>NOT PROTECTIVELY MARKED</vt:lpwstr>
  </property>
  <property fmtid="{D5CDD505-2E9C-101B-9397-08002B2CF9AE}" pid="12" name="SWPVNV">
    <vt:lpwstr>Visual Mark</vt:lpwstr>
  </property>
  <property fmtid="{D5CDD505-2E9C-101B-9397-08002B2CF9AE}" pid="13" name="TitusGUID">
    <vt:lpwstr>fe2b0b65-131d-4ce6-89b8-42cbe067024b</vt:lpwstr>
  </property>
  <property fmtid="{D5CDD505-2E9C-101B-9397-08002B2CF9AE}" pid="14" name="Visibility">
    <vt:lpwstr>NOT VISIBLE</vt:lpwstr>
  </property>
  <property fmtid="{D5CDD505-2E9C-101B-9397-08002B2CF9AE}" pid="15" name="_NewReviewCycle">
    <vt:lpwstr/>
  </property>
</Properties>
</file>